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97572" w14:textId="25C08054" w:rsidR="009B6704" w:rsidRPr="004E3819" w:rsidRDefault="009B6704" w:rsidP="009B6704">
      <w:pPr>
        <w:jc w:val="center"/>
        <w:rPr>
          <w:rFonts w:asciiTheme="minorHAnsi" w:hAnsiTheme="minorHAnsi" w:cstheme="minorHAnsi"/>
          <w:b/>
          <w:sz w:val="22"/>
          <w:szCs w:val="22"/>
        </w:rPr>
      </w:pPr>
      <w:r w:rsidRPr="004E3819">
        <w:rPr>
          <w:rFonts w:asciiTheme="minorHAnsi" w:hAnsiTheme="minorHAnsi" w:cstheme="minorHAnsi"/>
          <w:b/>
          <w:sz w:val="22"/>
          <w:szCs w:val="22"/>
        </w:rPr>
        <w:t>II DALIS</w:t>
      </w:r>
    </w:p>
    <w:p w14:paraId="6EEB80E2" w14:textId="77777777" w:rsidR="009B6704" w:rsidRPr="004E3819" w:rsidRDefault="009B6704" w:rsidP="009B6704">
      <w:pPr>
        <w:jc w:val="center"/>
        <w:rPr>
          <w:rFonts w:asciiTheme="minorHAnsi" w:hAnsiTheme="minorHAnsi" w:cstheme="minorHAnsi"/>
          <w:b/>
          <w:sz w:val="22"/>
          <w:szCs w:val="22"/>
        </w:rPr>
      </w:pPr>
      <w:r w:rsidRPr="004E3819">
        <w:rPr>
          <w:rFonts w:asciiTheme="minorHAnsi" w:hAnsiTheme="minorHAnsi" w:cstheme="minorHAnsi"/>
          <w:b/>
          <w:sz w:val="22"/>
          <w:szCs w:val="22"/>
        </w:rPr>
        <w:t xml:space="preserve">SUTARTIES BENDROSIOS SĄLYGOS </w:t>
      </w:r>
    </w:p>
    <w:p w14:paraId="5BBC62A6" w14:textId="77777777" w:rsidR="009B6704" w:rsidRPr="004E3819" w:rsidRDefault="009B6704" w:rsidP="009B6704">
      <w:pPr>
        <w:rPr>
          <w:rFonts w:asciiTheme="minorHAnsi" w:hAnsiTheme="minorHAnsi" w:cstheme="minorHAnsi"/>
          <w:b/>
          <w:sz w:val="22"/>
          <w:szCs w:val="22"/>
        </w:rPr>
      </w:pPr>
    </w:p>
    <w:p w14:paraId="65216094" w14:textId="77777777" w:rsidR="009B6704" w:rsidRPr="004E3819" w:rsidRDefault="009B6704" w:rsidP="009B6704">
      <w:pPr>
        <w:jc w:val="center"/>
        <w:rPr>
          <w:rFonts w:asciiTheme="minorHAnsi" w:hAnsiTheme="minorHAnsi" w:cstheme="minorHAnsi"/>
          <w:b/>
          <w:sz w:val="22"/>
          <w:szCs w:val="22"/>
        </w:rPr>
      </w:pPr>
      <w:r w:rsidRPr="004E3819">
        <w:rPr>
          <w:rFonts w:asciiTheme="minorHAnsi" w:hAnsiTheme="minorHAnsi" w:cstheme="minorHAnsi"/>
          <w:b/>
          <w:sz w:val="22"/>
          <w:szCs w:val="22"/>
        </w:rPr>
        <w:t>I.</w:t>
      </w:r>
      <w:r w:rsidRPr="004E3819">
        <w:rPr>
          <w:rFonts w:asciiTheme="minorHAnsi" w:hAnsiTheme="minorHAnsi" w:cstheme="minorHAnsi"/>
          <w:sz w:val="22"/>
          <w:szCs w:val="22"/>
        </w:rPr>
        <w:t xml:space="preserve"> </w:t>
      </w:r>
      <w:r w:rsidRPr="004E3819">
        <w:rPr>
          <w:rFonts w:asciiTheme="minorHAnsi" w:hAnsiTheme="minorHAnsi" w:cstheme="minorHAnsi"/>
          <w:b/>
          <w:sz w:val="22"/>
          <w:szCs w:val="22"/>
        </w:rPr>
        <w:t>SĄVOKOS</w:t>
      </w:r>
    </w:p>
    <w:p w14:paraId="4C830BA5" w14:textId="77777777" w:rsidR="009B6704" w:rsidRPr="004E3819" w:rsidRDefault="009B6704" w:rsidP="009B6704">
      <w:pPr>
        <w:ind w:firstLine="720"/>
        <w:jc w:val="both"/>
        <w:rPr>
          <w:rFonts w:asciiTheme="minorHAnsi" w:hAnsiTheme="minorHAnsi" w:cstheme="minorHAnsi"/>
          <w:sz w:val="22"/>
          <w:szCs w:val="22"/>
        </w:rPr>
      </w:pPr>
      <w:r w:rsidRPr="004E3819">
        <w:rPr>
          <w:rFonts w:asciiTheme="minorHAnsi" w:hAnsiTheme="minorHAnsi" w:cstheme="minorHAnsi"/>
          <w:sz w:val="22"/>
          <w:szCs w:val="22"/>
        </w:rPr>
        <w:t>1. Prekių pirkimo pardavimo sutartyje (toliau – Sutartis) naudojamos šios pagrindinės sąvokos:</w:t>
      </w:r>
    </w:p>
    <w:p w14:paraId="5A6298C6" w14:textId="77777777" w:rsidR="009B6704" w:rsidRPr="004E3819" w:rsidRDefault="009B6704" w:rsidP="009B6704">
      <w:pPr>
        <w:ind w:firstLine="720"/>
        <w:jc w:val="both"/>
        <w:rPr>
          <w:rFonts w:asciiTheme="minorHAnsi" w:hAnsiTheme="minorHAnsi" w:cstheme="minorHAnsi"/>
          <w:sz w:val="22"/>
          <w:szCs w:val="22"/>
        </w:rPr>
      </w:pPr>
      <w:r w:rsidRPr="004E3819">
        <w:rPr>
          <w:rFonts w:asciiTheme="minorHAnsi" w:hAnsiTheme="minorHAnsi" w:cstheme="minorHAnsi"/>
          <w:sz w:val="22"/>
          <w:szCs w:val="22"/>
        </w:rPr>
        <w:t xml:space="preserve">1.1. </w:t>
      </w:r>
      <w:r w:rsidRPr="004E3819">
        <w:rPr>
          <w:rFonts w:asciiTheme="minorHAnsi" w:hAnsiTheme="minorHAnsi" w:cstheme="minorHAnsi"/>
          <w:b/>
          <w:sz w:val="22"/>
          <w:szCs w:val="22"/>
        </w:rPr>
        <w:t>Darbo diena</w:t>
      </w:r>
      <w:r w:rsidRPr="004E3819">
        <w:rPr>
          <w:rFonts w:asciiTheme="minorHAnsi" w:hAnsiTheme="minorHAnsi" w:cstheme="minorHAnsi"/>
          <w:sz w:val="22"/>
          <w:szCs w:val="22"/>
        </w:rPr>
        <w:t xml:space="preserve"> – Jei Sutartyje nenustatyta kitaip, tai reiškia darbo dieną Lietuvos Respublikoje.</w:t>
      </w:r>
    </w:p>
    <w:p w14:paraId="138BC9FC" w14:textId="77777777" w:rsidR="009B6704" w:rsidRPr="004E3819" w:rsidRDefault="009B6704" w:rsidP="009B6704">
      <w:pPr>
        <w:ind w:firstLine="720"/>
        <w:jc w:val="both"/>
        <w:rPr>
          <w:rFonts w:asciiTheme="minorHAnsi" w:hAnsiTheme="minorHAnsi" w:cstheme="minorHAnsi"/>
          <w:sz w:val="22"/>
          <w:szCs w:val="22"/>
        </w:rPr>
      </w:pPr>
      <w:r w:rsidRPr="004E3819">
        <w:rPr>
          <w:rFonts w:asciiTheme="minorHAnsi" w:hAnsiTheme="minorHAnsi" w:cstheme="minorHAnsi"/>
          <w:sz w:val="22"/>
          <w:szCs w:val="22"/>
        </w:rPr>
        <w:t xml:space="preserve">1.2. </w:t>
      </w:r>
      <w:r w:rsidRPr="004E3819">
        <w:rPr>
          <w:rFonts w:asciiTheme="minorHAnsi" w:hAnsiTheme="minorHAnsi" w:cstheme="minorHAnsi"/>
          <w:b/>
          <w:sz w:val="22"/>
          <w:szCs w:val="22"/>
        </w:rPr>
        <w:t>Diena</w:t>
      </w:r>
      <w:r w:rsidRPr="004E3819">
        <w:rPr>
          <w:rFonts w:asciiTheme="minorHAnsi" w:hAnsiTheme="minorHAnsi" w:cstheme="minorHAnsi"/>
          <w:sz w:val="22"/>
          <w:szCs w:val="22"/>
        </w:rPr>
        <w:t xml:space="preserve"> – Jei Sutartyje nenustatyta kitaip, tai reiškia kalendorinę dieną.</w:t>
      </w:r>
    </w:p>
    <w:p w14:paraId="74D08B28" w14:textId="77777777" w:rsidR="009B6704" w:rsidRPr="004E3819" w:rsidRDefault="009B6704" w:rsidP="009B6704">
      <w:pPr>
        <w:ind w:firstLine="720"/>
        <w:jc w:val="both"/>
        <w:rPr>
          <w:rFonts w:asciiTheme="minorHAnsi" w:hAnsiTheme="minorHAnsi" w:cstheme="minorHAnsi"/>
          <w:sz w:val="22"/>
          <w:szCs w:val="22"/>
        </w:rPr>
      </w:pPr>
      <w:r w:rsidRPr="004E3819">
        <w:rPr>
          <w:rFonts w:asciiTheme="minorHAnsi" w:hAnsiTheme="minorHAnsi" w:cstheme="minorHAnsi"/>
          <w:sz w:val="22"/>
          <w:szCs w:val="22"/>
        </w:rPr>
        <w:t xml:space="preserve">1.3. </w:t>
      </w:r>
      <w:r w:rsidRPr="004E3819">
        <w:rPr>
          <w:rFonts w:asciiTheme="minorHAnsi" w:hAnsiTheme="minorHAnsi" w:cstheme="minorHAnsi"/>
          <w:b/>
          <w:sz w:val="22"/>
          <w:szCs w:val="22"/>
        </w:rPr>
        <w:t>Kainodaros taisyklės</w:t>
      </w:r>
      <w:r w:rsidRPr="004E3819">
        <w:rPr>
          <w:rFonts w:asciiTheme="minorHAnsi" w:hAnsiTheme="minorHAnsi" w:cstheme="minorHAnsi"/>
          <w:sz w:val="22"/>
          <w:szCs w:val="22"/>
        </w:rPr>
        <w:t xml:space="preserve"> – Sutartyje nustatyta kaina ar Sutarties kainos apskaičiavimo bei kainos koregavimo taisyklės.</w:t>
      </w:r>
    </w:p>
    <w:p w14:paraId="7F7769B9" w14:textId="77777777" w:rsidR="009B6704" w:rsidRPr="004E3819" w:rsidRDefault="009B6704" w:rsidP="009B6704">
      <w:pPr>
        <w:pStyle w:val="BodyText"/>
        <w:spacing w:after="0"/>
        <w:ind w:firstLine="709"/>
        <w:jc w:val="both"/>
        <w:rPr>
          <w:rFonts w:asciiTheme="minorHAnsi" w:hAnsiTheme="minorHAnsi" w:cstheme="minorHAnsi"/>
          <w:sz w:val="22"/>
          <w:szCs w:val="22"/>
        </w:rPr>
      </w:pPr>
      <w:r w:rsidRPr="004E3819">
        <w:rPr>
          <w:rFonts w:asciiTheme="minorHAnsi" w:hAnsiTheme="minorHAnsi" w:cstheme="minorHAnsi"/>
          <w:sz w:val="22"/>
          <w:szCs w:val="22"/>
        </w:rPr>
        <w:t xml:space="preserve">1.4. </w:t>
      </w:r>
      <w:r w:rsidRPr="004E3819">
        <w:rPr>
          <w:rFonts w:asciiTheme="minorHAnsi" w:hAnsiTheme="minorHAnsi" w:cstheme="minorHAnsi"/>
          <w:b/>
          <w:spacing w:val="0"/>
          <w:sz w:val="22"/>
          <w:szCs w:val="22"/>
        </w:rPr>
        <w:t xml:space="preserve">Licencijos </w:t>
      </w:r>
      <w:r w:rsidRPr="004E3819">
        <w:rPr>
          <w:rFonts w:asciiTheme="minorHAnsi" w:hAnsiTheme="minorHAnsi" w:cstheme="minorHAnsi"/>
          <w:sz w:val="22"/>
          <w:szCs w:val="22"/>
        </w:rPr>
        <w:t>–</w:t>
      </w:r>
      <w:r w:rsidRPr="004E3819">
        <w:rPr>
          <w:rFonts w:asciiTheme="minorHAnsi" w:hAnsiTheme="minorHAnsi" w:cstheme="minorHAnsi"/>
          <w:b/>
          <w:sz w:val="22"/>
          <w:szCs w:val="22"/>
        </w:rPr>
        <w:t xml:space="preserve"> </w:t>
      </w:r>
      <w:r w:rsidRPr="004E3819">
        <w:rPr>
          <w:rFonts w:asciiTheme="minorHAnsi" w:hAnsiTheme="minorHAnsi" w:cstheme="minorHAnsi"/>
          <w:sz w:val="22"/>
          <w:szCs w:val="22"/>
        </w:rPr>
        <w:t>V</w:t>
      </w:r>
      <w:r w:rsidRPr="004E3819">
        <w:rPr>
          <w:rFonts w:asciiTheme="minorHAnsi" w:hAnsiTheme="minorHAnsi" w:cstheme="minorHAnsi"/>
          <w:spacing w:val="-3"/>
          <w:sz w:val="22"/>
          <w:szCs w:val="22"/>
        </w:rPr>
        <w:t>isos reikalingos licencijos, patentai ir/arba leidimai būtini Sutarties vykdymui.</w:t>
      </w:r>
    </w:p>
    <w:p w14:paraId="231FE980" w14:textId="77777777" w:rsidR="009B6704" w:rsidRPr="004E3819" w:rsidRDefault="009B6704" w:rsidP="009B6704">
      <w:pPr>
        <w:ind w:firstLine="720"/>
        <w:jc w:val="both"/>
        <w:rPr>
          <w:rFonts w:asciiTheme="minorHAnsi" w:hAnsiTheme="minorHAnsi" w:cstheme="minorHAnsi"/>
          <w:sz w:val="22"/>
          <w:szCs w:val="22"/>
        </w:rPr>
      </w:pPr>
      <w:r w:rsidRPr="004E3819">
        <w:rPr>
          <w:rFonts w:asciiTheme="minorHAnsi" w:hAnsiTheme="minorHAnsi" w:cstheme="minorHAnsi"/>
          <w:sz w:val="22"/>
          <w:szCs w:val="22"/>
        </w:rPr>
        <w:t xml:space="preserve">1.5. </w:t>
      </w:r>
      <w:r w:rsidRPr="004E3819">
        <w:rPr>
          <w:rFonts w:asciiTheme="minorHAnsi" w:hAnsiTheme="minorHAnsi" w:cstheme="minorHAnsi"/>
          <w:b/>
          <w:sz w:val="22"/>
          <w:szCs w:val="22"/>
        </w:rPr>
        <w:t>Metai –</w:t>
      </w:r>
      <w:r w:rsidRPr="004E3819">
        <w:rPr>
          <w:rFonts w:asciiTheme="minorHAnsi" w:hAnsiTheme="minorHAnsi" w:cstheme="minorHAnsi"/>
          <w:sz w:val="22"/>
          <w:szCs w:val="22"/>
        </w:rPr>
        <w:t xml:space="preserve"> Jei Sutartyje nenustatyta kitaip, tai reiškia 365 dienų laikotarpį.</w:t>
      </w:r>
    </w:p>
    <w:p w14:paraId="1A4DA0C1" w14:textId="77777777" w:rsidR="009B6704" w:rsidRPr="004E3819" w:rsidRDefault="009B6704" w:rsidP="009B6704">
      <w:pPr>
        <w:ind w:firstLine="720"/>
        <w:jc w:val="both"/>
        <w:rPr>
          <w:rFonts w:asciiTheme="minorHAnsi" w:hAnsiTheme="minorHAnsi" w:cstheme="minorHAnsi"/>
          <w:sz w:val="22"/>
          <w:szCs w:val="22"/>
        </w:rPr>
      </w:pPr>
      <w:r w:rsidRPr="004E3819">
        <w:rPr>
          <w:rFonts w:asciiTheme="minorHAnsi" w:hAnsiTheme="minorHAnsi" w:cstheme="minorHAnsi"/>
          <w:sz w:val="22"/>
          <w:szCs w:val="22"/>
        </w:rPr>
        <w:t xml:space="preserve">1.6. </w:t>
      </w:r>
      <w:r w:rsidRPr="004E3819">
        <w:rPr>
          <w:rFonts w:asciiTheme="minorHAnsi" w:hAnsiTheme="minorHAnsi" w:cstheme="minorHAnsi"/>
          <w:b/>
          <w:sz w:val="22"/>
          <w:szCs w:val="22"/>
        </w:rPr>
        <w:t>Pasiūlymas</w:t>
      </w:r>
      <w:r w:rsidRPr="004E3819">
        <w:rPr>
          <w:rFonts w:asciiTheme="minorHAnsi" w:hAnsiTheme="minorHAnsi" w:cstheme="minorHAnsi"/>
          <w:sz w:val="22"/>
          <w:szCs w:val="22"/>
        </w:rPr>
        <w:t xml:space="preserve"> – Pirkimo metu Tiekėjo pateiktų dokumentų visuma prekėms pagal Sutartį tiekti.</w:t>
      </w:r>
    </w:p>
    <w:p w14:paraId="2F1CCA01" w14:textId="6BA07968"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sz w:val="22"/>
          <w:szCs w:val="22"/>
        </w:rPr>
        <w:t xml:space="preserve">1.7. </w:t>
      </w:r>
      <w:r w:rsidRPr="004E3819">
        <w:rPr>
          <w:rFonts w:asciiTheme="minorHAnsi" w:hAnsiTheme="minorHAnsi" w:cstheme="minorHAnsi"/>
          <w:b/>
          <w:color w:val="000000"/>
          <w:sz w:val="22"/>
          <w:szCs w:val="22"/>
        </w:rPr>
        <w:t>Paslaugos</w:t>
      </w:r>
      <w:r w:rsidRPr="004E3819">
        <w:rPr>
          <w:rFonts w:asciiTheme="minorHAnsi" w:hAnsiTheme="minorHAnsi" w:cstheme="minorHAnsi"/>
          <w:color w:val="000000"/>
          <w:sz w:val="22"/>
          <w:szCs w:val="22"/>
        </w:rPr>
        <w:t xml:space="preserve"> – Su Sutarties </w:t>
      </w:r>
      <w:r w:rsidR="00CA3A51" w:rsidRPr="004E3819">
        <w:rPr>
          <w:rFonts w:asciiTheme="minorHAnsi" w:hAnsiTheme="minorHAnsi" w:cstheme="minorHAnsi"/>
          <w:color w:val="000000"/>
          <w:sz w:val="22"/>
          <w:szCs w:val="22"/>
        </w:rPr>
        <w:t xml:space="preserve">I dalyje </w:t>
      </w:r>
      <w:r w:rsidRPr="004E3819">
        <w:rPr>
          <w:rFonts w:asciiTheme="minorHAnsi" w:hAnsiTheme="minorHAnsi" w:cstheme="minorHAnsi"/>
          <w:color w:val="000000"/>
          <w:sz w:val="22"/>
          <w:szCs w:val="22"/>
        </w:rPr>
        <w:t>specialiosios sąlygos (toliau – SS dalis) nurodytų Prekių tiekimu susijusios paslaugos, pvz., prekių įrengimo ir kt.</w:t>
      </w:r>
    </w:p>
    <w:p w14:paraId="66D6DA88" w14:textId="55978FFE" w:rsidR="00646C03" w:rsidRPr="004E3819" w:rsidRDefault="00646C03" w:rsidP="009B6704">
      <w:pPr>
        <w:ind w:firstLine="720"/>
        <w:jc w:val="both"/>
        <w:rPr>
          <w:rFonts w:asciiTheme="minorHAnsi" w:hAnsiTheme="minorHAnsi" w:cstheme="minorHAnsi"/>
          <w:sz w:val="22"/>
          <w:szCs w:val="22"/>
        </w:rPr>
      </w:pPr>
      <w:r w:rsidRPr="004E3819">
        <w:rPr>
          <w:rFonts w:asciiTheme="minorHAnsi" w:hAnsiTheme="minorHAnsi" w:cstheme="minorHAnsi"/>
          <w:color w:val="000000"/>
          <w:sz w:val="22"/>
          <w:szCs w:val="22"/>
        </w:rPr>
        <w:t xml:space="preserve">1.8. </w:t>
      </w:r>
      <w:r w:rsidRPr="004E3819">
        <w:rPr>
          <w:rFonts w:asciiTheme="minorHAnsi" w:hAnsiTheme="minorHAnsi" w:cstheme="minorHAnsi"/>
          <w:b/>
          <w:sz w:val="22"/>
          <w:szCs w:val="22"/>
        </w:rPr>
        <w:t xml:space="preserve">Pirkėjas </w:t>
      </w:r>
      <w:r w:rsidRPr="004E3819">
        <w:rPr>
          <w:rFonts w:asciiTheme="minorHAnsi" w:hAnsiTheme="minorHAnsi" w:cstheme="minorHAnsi"/>
          <w:color w:val="000000"/>
          <w:sz w:val="22"/>
          <w:szCs w:val="22"/>
        </w:rPr>
        <w:t xml:space="preserve">– </w:t>
      </w:r>
      <w:r w:rsidRPr="004E3819">
        <w:rPr>
          <w:rFonts w:asciiTheme="minorHAnsi" w:hAnsiTheme="minorHAnsi" w:cstheme="minorHAnsi"/>
          <w:sz w:val="22"/>
          <w:szCs w:val="22"/>
        </w:rPr>
        <w:t>Sutarties SS dalyje nurodytas juridinis ar fizinis asmuo (asmenų grupė), perkantis iš Tiekėjo Sutarties SS dalyje nurodytas prekes;</w:t>
      </w:r>
    </w:p>
    <w:p w14:paraId="327BEB5A" w14:textId="178C55A6" w:rsidR="00646C03" w:rsidRPr="004E3819" w:rsidRDefault="00646C03" w:rsidP="009B6704">
      <w:pPr>
        <w:ind w:firstLine="720"/>
        <w:jc w:val="both"/>
        <w:rPr>
          <w:rFonts w:asciiTheme="minorHAnsi" w:hAnsiTheme="minorHAnsi" w:cstheme="minorHAnsi"/>
          <w:sz w:val="22"/>
          <w:szCs w:val="22"/>
        </w:rPr>
      </w:pPr>
      <w:r w:rsidRPr="004E3819">
        <w:rPr>
          <w:rFonts w:asciiTheme="minorHAnsi" w:hAnsiTheme="minorHAnsi" w:cstheme="minorHAnsi"/>
          <w:sz w:val="22"/>
          <w:szCs w:val="22"/>
        </w:rPr>
        <w:t xml:space="preserve">1.9. </w:t>
      </w:r>
      <w:r w:rsidRPr="004E3819">
        <w:rPr>
          <w:rFonts w:asciiTheme="minorHAnsi" w:hAnsiTheme="minorHAnsi" w:cstheme="minorHAnsi"/>
          <w:b/>
          <w:sz w:val="22"/>
          <w:szCs w:val="22"/>
        </w:rPr>
        <w:t>Pirkimas</w:t>
      </w:r>
      <w:r w:rsidRPr="004E3819">
        <w:rPr>
          <w:rFonts w:asciiTheme="minorHAnsi" w:hAnsiTheme="minorHAnsi" w:cstheme="minorHAnsi"/>
          <w:color w:val="000000"/>
          <w:sz w:val="22"/>
          <w:szCs w:val="22"/>
        </w:rPr>
        <w:t xml:space="preserve"> – </w:t>
      </w:r>
      <w:r w:rsidRPr="004E3819">
        <w:rPr>
          <w:rFonts w:asciiTheme="minorHAnsi" w:hAnsiTheme="minorHAnsi" w:cstheme="minorHAnsi"/>
          <w:sz w:val="22"/>
          <w:szCs w:val="22"/>
        </w:rPr>
        <w:t>Pirkėjo atliekamas viešųjų pirkimų įstatymais reglamentuojamas pirkimas, kurio tikslas – sudaryti prekių pirkimo pardavimo sutartį.</w:t>
      </w:r>
    </w:p>
    <w:p w14:paraId="7DBE718E" w14:textId="40511BD8" w:rsidR="00646C03" w:rsidRPr="004E3819" w:rsidRDefault="00646C03" w:rsidP="009B6704">
      <w:pPr>
        <w:ind w:firstLine="720"/>
        <w:jc w:val="both"/>
        <w:rPr>
          <w:rFonts w:asciiTheme="minorHAnsi" w:hAnsiTheme="minorHAnsi" w:cstheme="minorHAnsi"/>
          <w:sz w:val="22"/>
          <w:szCs w:val="22"/>
        </w:rPr>
      </w:pPr>
      <w:r w:rsidRPr="004E3819">
        <w:rPr>
          <w:rFonts w:asciiTheme="minorHAnsi" w:hAnsiTheme="minorHAnsi" w:cstheme="minorHAnsi"/>
          <w:sz w:val="22"/>
          <w:szCs w:val="22"/>
        </w:rPr>
        <w:t xml:space="preserve">1.10. </w:t>
      </w:r>
      <w:r w:rsidRPr="004E3819">
        <w:rPr>
          <w:rFonts w:asciiTheme="minorHAnsi" w:hAnsiTheme="minorHAnsi" w:cstheme="minorHAnsi"/>
          <w:b/>
          <w:sz w:val="22"/>
          <w:szCs w:val="22"/>
        </w:rPr>
        <w:t>Pirkimo dokumentai</w:t>
      </w:r>
      <w:r w:rsidRPr="004E3819">
        <w:rPr>
          <w:rFonts w:asciiTheme="minorHAnsi" w:hAnsiTheme="minorHAnsi" w:cstheme="minorHAnsi"/>
          <w:sz w:val="22"/>
          <w:szCs w:val="22"/>
        </w:rPr>
        <w:t xml:space="preserve"> – Pirkėjo vykdytų Pirkimo procedūrų metu pateiktų dokumentų visuma, kuriais vadovaudamasis Tiekėjas pateikė Pasiūlymą.</w:t>
      </w:r>
    </w:p>
    <w:p w14:paraId="2037D9BE" w14:textId="77777777" w:rsidR="00646C03" w:rsidRPr="004E3819" w:rsidRDefault="00646C03" w:rsidP="00646C03">
      <w:pPr>
        <w:pStyle w:val="BodyText"/>
        <w:spacing w:after="0"/>
        <w:ind w:firstLine="709"/>
        <w:jc w:val="both"/>
        <w:rPr>
          <w:rFonts w:asciiTheme="minorHAnsi" w:hAnsiTheme="minorHAnsi" w:cstheme="minorHAnsi"/>
          <w:color w:val="000000"/>
          <w:sz w:val="22"/>
          <w:szCs w:val="22"/>
        </w:rPr>
      </w:pPr>
      <w:r w:rsidRPr="004E3819">
        <w:rPr>
          <w:rFonts w:asciiTheme="minorHAnsi" w:hAnsiTheme="minorHAnsi" w:cstheme="minorHAnsi"/>
          <w:sz w:val="22"/>
          <w:szCs w:val="22"/>
        </w:rPr>
        <w:t xml:space="preserve">1.11. </w:t>
      </w:r>
      <w:r w:rsidRPr="004E3819">
        <w:rPr>
          <w:rFonts w:asciiTheme="minorHAnsi" w:hAnsiTheme="minorHAnsi" w:cstheme="minorHAnsi"/>
          <w:b/>
          <w:spacing w:val="0"/>
          <w:sz w:val="22"/>
          <w:szCs w:val="22"/>
        </w:rPr>
        <w:t>Prekės</w:t>
      </w:r>
      <w:r w:rsidRPr="004E3819">
        <w:rPr>
          <w:rFonts w:asciiTheme="minorHAnsi" w:hAnsiTheme="minorHAnsi" w:cstheme="minorHAnsi"/>
          <w:color w:val="000000"/>
          <w:sz w:val="22"/>
          <w:szCs w:val="22"/>
        </w:rPr>
        <w:t xml:space="preserve"> – </w:t>
      </w:r>
      <w:r w:rsidRPr="004E3819">
        <w:rPr>
          <w:rFonts w:asciiTheme="minorHAnsi" w:hAnsiTheme="minorHAnsi" w:cstheme="minorHAnsi"/>
          <w:spacing w:val="0"/>
          <w:sz w:val="22"/>
          <w:szCs w:val="22"/>
        </w:rPr>
        <w:t>Prekės, apibrėžtos Sutarties SS dalyje, jos prieduose, kurias Tiekėjas įsipareigoja tiekti Pirkėjui pagal Sutartį ir galiojančių teisės aktų reikalavimus</w:t>
      </w:r>
      <w:r w:rsidRPr="004E3819">
        <w:rPr>
          <w:rFonts w:asciiTheme="minorHAnsi" w:hAnsiTheme="minorHAnsi" w:cstheme="minorHAnsi"/>
          <w:color w:val="000000"/>
          <w:sz w:val="22"/>
          <w:szCs w:val="22"/>
        </w:rPr>
        <w:t>.</w:t>
      </w:r>
    </w:p>
    <w:p w14:paraId="7E7E638C" w14:textId="7CD90AA3"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1.</w:t>
      </w:r>
      <w:r w:rsidR="00646C03" w:rsidRPr="004E3819">
        <w:rPr>
          <w:rFonts w:asciiTheme="minorHAnsi" w:hAnsiTheme="minorHAnsi" w:cstheme="minorHAnsi"/>
          <w:color w:val="000000"/>
          <w:sz w:val="22"/>
          <w:szCs w:val="22"/>
        </w:rPr>
        <w:t>12</w:t>
      </w:r>
      <w:r w:rsidRPr="004E3819">
        <w:rPr>
          <w:rFonts w:asciiTheme="minorHAnsi" w:hAnsiTheme="minorHAnsi" w:cstheme="minorHAnsi"/>
          <w:color w:val="000000"/>
          <w:sz w:val="22"/>
          <w:szCs w:val="22"/>
        </w:rPr>
        <w:t xml:space="preserve">. </w:t>
      </w:r>
      <w:r w:rsidRPr="004E3819">
        <w:rPr>
          <w:rFonts w:asciiTheme="minorHAnsi" w:hAnsiTheme="minorHAnsi" w:cstheme="minorHAnsi"/>
          <w:b/>
          <w:color w:val="000000"/>
          <w:sz w:val="22"/>
          <w:szCs w:val="22"/>
        </w:rPr>
        <w:t>Prekių įkainiai</w:t>
      </w:r>
      <w:r w:rsidRPr="004E3819">
        <w:rPr>
          <w:rFonts w:asciiTheme="minorHAnsi" w:hAnsiTheme="minorHAnsi" w:cstheme="minorHAnsi"/>
          <w:color w:val="000000"/>
          <w:sz w:val="22"/>
          <w:szCs w:val="22"/>
        </w:rPr>
        <w:t xml:space="preserve"> – Sutarties SS dalyje nurodyti įkainiai (jei nurodyti), pagal kuriuos Pirkėjas moka už perkamas Prekes, įskaitant visas susijusias išlaidas ir mokesčius.</w:t>
      </w:r>
    </w:p>
    <w:p w14:paraId="66A273C7" w14:textId="32A2419A" w:rsidR="00646C03" w:rsidRPr="004E3819" w:rsidRDefault="00646C03"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1.13. </w:t>
      </w:r>
      <w:r w:rsidRPr="004E3819">
        <w:rPr>
          <w:rFonts w:asciiTheme="minorHAnsi" w:hAnsiTheme="minorHAnsi" w:cstheme="minorHAnsi"/>
          <w:b/>
          <w:bCs/>
          <w:color w:val="000000"/>
          <w:sz w:val="22"/>
          <w:szCs w:val="22"/>
        </w:rPr>
        <w:t>Reglamentas 2017/37</w:t>
      </w:r>
      <w:r w:rsidR="0090475A">
        <w:rPr>
          <w:rFonts w:asciiTheme="minorHAnsi" w:hAnsiTheme="minorHAnsi" w:cstheme="minorHAnsi"/>
          <w:b/>
          <w:bCs/>
          <w:color w:val="000000"/>
          <w:sz w:val="22"/>
          <w:szCs w:val="22"/>
        </w:rPr>
        <w:t>3</w:t>
      </w:r>
      <w:r w:rsidRPr="004E3819">
        <w:rPr>
          <w:rFonts w:asciiTheme="minorHAnsi" w:hAnsiTheme="minorHAnsi" w:cstheme="minorHAnsi"/>
          <w:color w:val="000000"/>
          <w:sz w:val="22"/>
          <w:szCs w:val="22"/>
        </w:rPr>
        <w:t xml:space="preserve"> – </w:t>
      </w:r>
      <w:r w:rsidR="00982C9B" w:rsidRPr="004E3819">
        <w:rPr>
          <w:rFonts w:asciiTheme="minorHAnsi" w:hAnsiTheme="minorHAnsi" w:cstheme="minorHAnsi"/>
          <w:sz w:val="22"/>
          <w:szCs w:val="22"/>
        </w:rPr>
        <w:t>2017 m. kovo 1 d. Komisijos įgyvendinimo reglamentas (ES) 2017/37</w:t>
      </w:r>
      <w:r w:rsidR="00FF6D67">
        <w:rPr>
          <w:rFonts w:asciiTheme="minorHAnsi" w:hAnsiTheme="minorHAnsi" w:cstheme="minorHAnsi"/>
          <w:sz w:val="22"/>
          <w:szCs w:val="22"/>
        </w:rPr>
        <w:t>3</w:t>
      </w:r>
      <w:r w:rsidR="00982C9B" w:rsidRPr="004E3819">
        <w:rPr>
          <w:rFonts w:asciiTheme="minorHAnsi" w:hAnsiTheme="minorHAnsi" w:cstheme="minorHAnsi"/>
          <w:sz w:val="22"/>
          <w:szCs w:val="22"/>
        </w:rPr>
        <w:t>,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51BDF43C" w14:textId="559F7E0A" w:rsidR="009B6704" w:rsidRPr="004E3819" w:rsidRDefault="009B6704" w:rsidP="009B6704">
      <w:pPr>
        <w:pStyle w:val="BodyText"/>
        <w:spacing w:after="0"/>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1.</w:t>
      </w:r>
      <w:r w:rsidR="00982C9B" w:rsidRPr="004E3819">
        <w:rPr>
          <w:rFonts w:asciiTheme="minorHAnsi" w:hAnsiTheme="minorHAnsi" w:cstheme="minorHAnsi"/>
          <w:color w:val="000000"/>
          <w:sz w:val="22"/>
          <w:szCs w:val="22"/>
        </w:rPr>
        <w:t>14</w:t>
      </w:r>
      <w:r w:rsidRPr="004E3819">
        <w:rPr>
          <w:rFonts w:asciiTheme="minorHAnsi" w:hAnsiTheme="minorHAnsi" w:cstheme="minorHAnsi"/>
          <w:color w:val="000000"/>
          <w:sz w:val="22"/>
          <w:szCs w:val="22"/>
        </w:rPr>
        <w:t>.</w:t>
      </w:r>
      <w:r w:rsidR="00982C9B" w:rsidRPr="004E3819">
        <w:rPr>
          <w:rFonts w:asciiTheme="minorHAnsi" w:hAnsiTheme="minorHAnsi" w:cstheme="minorHAnsi"/>
          <w:color w:val="000000"/>
          <w:sz w:val="22"/>
          <w:szCs w:val="22"/>
        </w:rPr>
        <w:t xml:space="preserve"> </w:t>
      </w:r>
      <w:r w:rsidR="00982C9B" w:rsidRPr="004E3819">
        <w:rPr>
          <w:rFonts w:asciiTheme="minorHAnsi" w:hAnsiTheme="minorHAnsi" w:cstheme="minorHAnsi"/>
          <w:b/>
          <w:spacing w:val="0"/>
          <w:sz w:val="22"/>
          <w:szCs w:val="22"/>
        </w:rPr>
        <w:t>Subtiekėjas</w:t>
      </w:r>
      <w:r w:rsidR="00982C9B" w:rsidRPr="004E3819">
        <w:rPr>
          <w:rFonts w:asciiTheme="minorHAnsi" w:hAnsiTheme="minorHAnsi" w:cstheme="minorHAnsi"/>
          <w:color w:val="000000"/>
          <w:sz w:val="22"/>
          <w:szCs w:val="22"/>
        </w:rPr>
        <w:t xml:space="preserve"> – </w:t>
      </w:r>
      <w:r w:rsidR="00982C9B" w:rsidRPr="004E3819">
        <w:rPr>
          <w:rFonts w:asciiTheme="minorHAnsi" w:hAnsiTheme="minorHAnsi" w:cstheme="minorHAnsi"/>
          <w:spacing w:val="0"/>
          <w:sz w:val="22"/>
          <w:szCs w:val="22"/>
        </w:rPr>
        <w:t>Pasiūlyme nurodytas juridinis arba fizinis asmuo, kuris pagal galiojanti sandorį su Tiekėju pasitelkiamas tiekti Sutartyje nurodytas Prekes arba atlikti tam tikras su Prekių tiekimu susijusias funkcijas.</w:t>
      </w:r>
    </w:p>
    <w:p w14:paraId="2C4E5CB1" w14:textId="62B32504" w:rsidR="00982C9B" w:rsidRPr="004E3819" w:rsidRDefault="009B6704" w:rsidP="00982C9B">
      <w:pPr>
        <w:pStyle w:val="BodyText"/>
        <w:spacing w:after="0"/>
        <w:ind w:firstLine="709"/>
        <w:jc w:val="both"/>
        <w:rPr>
          <w:rFonts w:asciiTheme="minorHAnsi" w:hAnsiTheme="minorHAnsi" w:cstheme="minorHAnsi"/>
          <w:color w:val="000000" w:themeColor="text1"/>
          <w:sz w:val="22"/>
          <w:szCs w:val="22"/>
        </w:rPr>
      </w:pPr>
      <w:r w:rsidRPr="004E3819">
        <w:rPr>
          <w:rFonts w:asciiTheme="minorHAnsi" w:hAnsiTheme="minorHAnsi" w:cstheme="minorHAnsi"/>
          <w:color w:val="000000"/>
          <w:sz w:val="22"/>
          <w:szCs w:val="22"/>
        </w:rPr>
        <w:t>1.1</w:t>
      </w:r>
      <w:r w:rsidR="00982C9B" w:rsidRPr="004E3819">
        <w:rPr>
          <w:rFonts w:asciiTheme="minorHAnsi" w:hAnsiTheme="minorHAnsi" w:cstheme="minorHAnsi"/>
          <w:color w:val="000000"/>
          <w:sz w:val="22"/>
          <w:szCs w:val="22"/>
        </w:rPr>
        <w:t>5</w:t>
      </w:r>
      <w:r w:rsidRPr="004E3819">
        <w:rPr>
          <w:rFonts w:asciiTheme="minorHAnsi" w:hAnsiTheme="minorHAnsi" w:cstheme="minorHAnsi"/>
          <w:color w:val="000000"/>
          <w:sz w:val="22"/>
          <w:szCs w:val="22"/>
        </w:rPr>
        <w:t xml:space="preserve">. </w:t>
      </w:r>
      <w:r w:rsidR="00982C9B" w:rsidRPr="004E3819">
        <w:rPr>
          <w:rFonts w:asciiTheme="minorHAnsi" w:hAnsiTheme="minorHAnsi" w:cstheme="minorHAnsi"/>
          <w:b/>
          <w:spacing w:val="0"/>
          <w:sz w:val="22"/>
          <w:szCs w:val="22"/>
        </w:rPr>
        <w:t>Sutartis</w:t>
      </w:r>
      <w:r w:rsidR="00982C9B" w:rsidRPr="004E3819">
        <w:rPr>
          <w:rFonts w:asciiTheme="minorHAnsi" w:hAnsiTheme="minorHAnsi" w:cstheme="minorHAnsi"/>
          <w:color w:val="000000" w:themeColor="text1"/>
          <w:sz w:val="22"/>
          <w:szCs w:val="22"/>
        </w:rPr>
        <w:t xml:space="preserve"> – </w:t>
      </w:r>
      <w:r w:rsidR="00982C9B" w:rsidRPr="004E3819">
        <w:rPr>
          <w:rFonts w:asciiTheme="minorHAnsi" w:hAnsiTheme="minorHAnsi" w:cstheme="minorHAnsi"/>
          <w:spacing w:val="0"/>
          <w:sz w:val="22"/>
          <w:szCs w:val="22"/>
        </w:rPr>
        <w:t>Prekių pirkimo pardavimo sutarties bendrųjų ir specialiųjų sąlygų dalių bei priedų visuma, kaip nurodyta Sutarties bendrųjų sąlygų (toliau – BS dalis) 2 punkte</w:t>
      </w:r>
      <w:r w:rsidR="00982C9B" w:rsidRPr="004E3819">
        <w:rPr>
          <w:rFonts w:asciiTheme="minorHAnsi" w:hAnsiTheme="minorHAnsi" w:cstheme="minorHAnsi"/>
          <w:color w:val="000000" w:themeColor="text1"/>
          <w:sz w:val="22"/>
          <w:szCs w:val="22"/>
        </w:rPr>
        <w:t>.</w:t>
      </w:r>
    </w:p>
    <w:p w14:paraId="27976A44" w14:textId="3B2692CA" w:rsidR="009B6704" w:rsidRPr="004E3819" w:rsidRDefault="009B6704" w:rsidP="009B6704">
      <w:pPr>
        <w:pStyle w:val="BodyText"/>
        <w:spacing w:after="0"/>
        <w:ind w:firstLine="709"/>
        <w:jc w:val="both"/>
        <w:rPr>
          <w:rFonts w:asciiTheme="minorHAnsi" w:hAnsiTheme="minorHAnsi" w:cstheme="minorHAnsi"/>
          <w:spacing w:val="0"/>
          <w:sz w:val="22"/>
          <w:szCs w:val="22"/>
        </w:rPr>
      </w:pPr>
      <w:r w:rsidRPr="004E3819">
        <w:rPr>
          <w:rFonts w:asciiTheme="minorHAnsi" w:hAnsiTheme="minorHAnsi" w:cstheme="minorHAnsi"/>
          <w:color w:val="000000"/>
          <w:sz w:val="22"/>
          <w:szCs w:val="22"/>
        </w:rPr>
        <w:t>1.1</w:t>
      </w:r>
      <w:r w:rsidR="00982C9B" w:rsidRPr="004E3819">
        <w:rPr>
          <w:rFonts w:asciiTheme="minorHAnsi" w:hAnsiTheme="minorHAnsi" w:cstheme="minorHAnsi"/>
          <w:color w:val="000000"/>
          <w:sz w:val="22"/>
          <w:szCs w:val="22"/>
        </w:rPr>
        <w:t>6</w:t>
      </w:r>
      <w:r w:rsidRPr="004E3819">
        <w:rPr>
          <w:rFonts w:asciiTheme="minorHAnsi" w:hAnsiTheme="minorHAnsi" w:cstheme="minorHAnsi"/>
          <w:color w:val="000000"/>
          <w:sz w:val="22"/>
          <w:szCs w:val="22"/>
        </w:rPr>
        <w:t xml:space="preserve">. </w:t>
      </w:r>
      <w:r w:rsidR="00982C9B" w:rsidRPr="004E3819">
        <w:rPr>
          <w:rFonts w:asciiTheme="minorHAnsi" w:hAnsiTheme="minorHAnsi" w:cstheme="minorHAnsi"/>
          <w:b/>
          <w:spacing w:val="0"/>
          <w:sz w:val="22"/>
          <w:szCs w:val="22"/>
        </w:rPr>
        <w:t>Sutarties įsigaliojimo diena</w:t>
      </w:r>
      <w:r w:rsidR="00982C9B" w:rsidRPr="004E3819">
        <w:rPr>
          <w:rFonts w:asciiTheme="minorHAnsi" w:hAnsiTheme="minorHAnsi" w:cstheme="minorHAnsi"/>
          <w:b/>
          <w:color w:val="000000" w:themeColor="text1"/>
          <w:sz w:val="22"/>
          <w:szCs w:val="22"/>
        </w:rPr>
        <w:t xml:space="preserve"> </w:t>
      </w:r>
      <w:r w:rsidR="00982C9B" w:rsidRPr="004E3819">
        <w:rPr>
          <w:rFonts w:asciiTheme="minorHAnsi" w:hAnsiTheme="minorHAnsi" w:cstheme="minorHAnsi"/>
          <w:color w:val="000000" w:themeColor="text1"/>
          <w:sz w:val="22"/>
          <w:szCs w:val="22"/>
        </w:rPr>
        <w:t xml:space="preserve">– </w:t>
      </w:r>
      <w:r w:rsidR="00982C9B" w:rsidRPr="004E3819">
        <w:rPr>
          <w:rFonts w:asciiTheme="minorHAnsi" w:hAnsiTheme="minorHAnsi" w:cstheme="minorHAnsi"/>
          <w:spacing w:val="0"/>
          <w:sz w:val="22"/>
          <w:szCs w:val="22"/>
        </w:rPr>
        <w:t>Sutarties pasirašymo diena arba kita Sutarties SS dalyje nurodyta Sutarties įsigaliojimo diena.</w:t>
      </w:r>
    </w:p>
    <w:p w14:paraId="76D48BF1" w14:textId="3A8E9451" w:rsidR="009B6704" w:rsidRPr="004E3819" w:rsidRDefault="009B6704" w:rsidP="009B6704">
      <w:pPr>
        <w:pStyle w:val="BodyText"/>
        <w:spacing w:after="0"/>
        <w:ind w:firstLine="709"/>
        <w:jc w:val="both"/>
        <w:rPr>
          <w:rFonts w:asciiTheme="minorHAnsi" w:hAnsiTheme="minorHAnsi" w:cstheme="minorHAnsi"/>
          <w:sz w:val="22"/>
          <w:szCs w:val="22"/>
        </w:rPr>
      </w:pPr>
      <w:r w:rsidRPr="004E3819">
        <w:rPr>
          <w:rFonts w:asciiTheme="minorHAnsi" w:hAnsiTheme="minorHAnsi" w:cstheme="minorHAnsi"/>
          <w:sz w:val="22"/>
          <w:szCs w:val="22"/>
        </w:rPr>
        <w:t>1.1</w:t>
      </w:r>
      <w:r w:rsidR="00982C9B" w:rsidRPr="004E3819">
        <w:rPr>
          <w:rFonts w:asciiTheme="minorHAnsi" w:hAnsiTheme="minorHAnsi" w:cstheme="minorHAnsi"/>
          <w:sz w:val="22"/>
          <w:szCs w:val="22"/>
        </w:rPr>
        <w:t>7</w:t>
      </w:r>
      <w:r w:rsidRPr="004E3819">
        <w:rPr>
          <w:rFonts w:asciiTheme="minorHAnsi" w:hAnsiTheme="minorHAnsi" w:cstheme="minorHAnsi"/>
          <w:sz w:val="22"/>
          <w:szCs w:val="22"/>
        </w:rPr>
        <w:t>.</w:t>
      </w:r>
      <w:r w:rsidR="00982C9B" w:rsidRPr="004E3819">
        <w:rPr>
          <w:rFonts w:asciiTheme="minorHAnsi" w:hAnsiTheme="minorHAnsi" w:cstheme="minorHAnsi"/>
          <w:sz w:val="22"/>
          <w:szCs w:val="22"/>
        </w:rPr>
        <w:t xml:space="preserve"> </w:t>
      </w:r>
      <w:r w:rsidR="00982C9B" w:rsidRPr="004E3819">
        <w:rPr>
          <w:rFonts w:asciiTheme="minorHAnsi" w:hAnsiTheme="minorHAnsi" w:cstheme="minorHAnsi"/>
          <w:b/>
          <w:spacing w:val="0"/>
          <w:sz w:val="22"/>
          <w:szCs w:val="22"/>
        </w:rPr>
        <w:t>Sutarties BS dalis</w:t>
      </w:r>
      <w:r w:rsidR="00982C9B" w:rsidRPr="004E3819">
        <w:rPr>
          <w:rFonts w:asciiTheme="minorHAnsi" w:hAnsiTheme="minorHAnsi" w:cstheme="minorHAnsi"/>
          <w:color w:val="000000"/>
          <w:sz w:val="22"/>
          <w:szCs w:val="22"/>
        </w:rPr>
        <w:t xml:space="preserve"> – </w:t>
      </w:r>
      <w:r w:rsidR="00982C9B" w:rsidRPr="004E3819">
        <w:rPr>
          <w:rFonts w:asciiTheme="minorHAnsi" w:hAnsiTheme="minorHAnsi" w:cstheme="minorHAnsi"/>
          <w:spacing w:val="0"/>
          <w:sz w:val="22"/>
          <w:szCs w:val="22"/>
        </w:rPr>
        <w:t>Sutarties II dalis Bendrosios sąlygos, kurios yra sudėtinė ir neatskiriama Sutarties dalis, nustatanti standartines Sutarties nuostatas ir standartines Pirkėjo ir Tiekėjo teises, pareigas bei atsakomybę.</w:t>
      </w:r>
    </w:p>
    <w:p w14:paraId="56A35F62" w14:textId="0ADCC697" w:rsidR="00982C9B" w:rsidRPr="004E3819" w:rsidRDefault="00982C9B" w:rsidP="00982C9B">
      <w:pPr>
        <w:pStyle w:val="BodyText"/>
        <w:tabs>
          <w:tab w:val="left" w:pos="-360"/>
          <w:tab w:val="left" w:pos="-180"/>
          <w:tab w:val="left" w:pos="0"/>
          <w:tab w:val="left" w:pos="720"/>
        </w:tabs>
        <w:spacing w:after="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ab/>
      </w:r>
      <w:r w:rsidR="009B6704" w:rsidRPr="004E3819">
        <w:rPr>
          <w:rFonts w:asciiTheme="minorHAnsi" w:hAnsiTheme="minorHAnsi" w:cstheme="minorHAnsi"/>
          <w:color w:val="000000"/>
          <w:sz w:val="22"/>
          <w:szCs w:val="22"/>
        </w:rPr>
        <w:t>1.1</w:t>
      </w:r>
      <w:r w:rsidRPr="004E3819">
        <w:rPr>
          <w:rFonts w:asciiTheme="minorHAnsi" w:hAnsiTheme="minorHAnsi" w:cstheme="minorHAnsi"/>
          <w:color w:val="000000"/>
          <w:sz w:val="22"/>
          <w:szCs w:val="22"/>
        </w:rPr>
        <w:t>8</w:t>
      </w:r>
      <w:r w:rsidR="009B6704" w:rsidRPr="004E3819">
        <w:rPr>
          <w:rFonts w:asciiTheme="minorHAnsi" w:hAnsiTheme="minorHAnsi" w:cstheme="minorHAnsi"/>
          <w:color w:val="000000"/>
          <w:sz w:val="22"/>
          <w:szCs w:val="22"/>
        </w:rPr>
        <w:t xml:space="preserve">. </w:t>
      </w:r>
      <w:r w:rsidRPr="004E3819">
        <w:rPr>
          <w:rFonts w:asciiTheme="minorHAnsi" w:hAnsiTheme="minorHAnsi" w:cstheme="minorHAnsi"/>
          <w:b/>
          <w:spacing w:val="0"/>
          <w:sz w:val="22"/>
          <w:szCs w:val="22"/>
        </w:rPr>
        <w:t>Sutarties SS dalis</w:t>
      </w:r>
      <w:r w:rsidRPr="004E3819">
        <w:rPr>
          <w:rFonts w:asciiTheme="minorHAnsi" w:hAnsiTheme="minorHAnsi" w:cstheme="minorHAnsi"/>
          <w:color w:val="000000"/>
          <w:sz w:val="22"/>
          <w:szCs w:val="22"/>
        </w:rPr>
        <w:t xml:space="preserve"> – </w:t>
      </w:r>
      <w:r w:rsidRPr="004E3819">
        <w:rPr>
          <w:rFonts w:asciiTheme="minorHAnsi" w:hAnsiTheme="minorHAnsi" w:cstheme="minorHAnsi"/>
          <w:spacing w:val="0"/>
          <w:sz w:val="22"/>
          <w:szCs w:val="22"/>
        </w:rPr>
        <w:t>Sutarties I dalis Specialiosios sąlygos, kuriose detalizuojamas Sutarties dalykas, Prekių kiekis, tiekimo terminai ir tvarka, Sutarties kaina ir įkainiai (jei taikomi), įsipareigojimų įvykdymo užtikrinimas ir kitos su Pirkimo objektu susijusios Šalių sutartos sąlygos. Jei keičiamos standartinės Sutarties BS dalies sąlygos, tokie pakeitimai aiškiai nurodomi Sutarties SS dalyje</w:t>
      </w:r>
      <w:r w:rsidRPr="004E3819">
        <w:rPr>
          <w:rFonts w:asciiTheme="minorHAnsi" w:hAnsiTheme="minorHAnsi" w:cstheme="minorHAnsi"/>
          <w:color w:val="000000"/>
          <w:sz w:val="22"/>
          <w:szCs w:val="22"/>
        </w:rPr>
        <w:t>.</w:t>
      </w:r>
    </w:p>
    <w:p w14:paraId="53098334" w14:textId="5D11543A" w:rsidR="009B6704" w:rsidRPr="004E3819" w:rsidRDefault="00300349" w:rsidP="009B6704">
      <w:pPr>
        <w:pStyle w:val="BodyText"/>
        <w:spacing w:after="0"/>
        <w:ind w:firstLine="709"/>
        <w:jc w:val="both"/>
        <w:rPr>
          <w:rFonts w:asciiTheme="minorHAnsi" w:hAnsiTheme="minorHAnsi" w:cstheme="minorHAnsi"/>
          <w:color w:val="000000"/>
          <w:sz w:val="22"/>
          <w:szCs w:val="22"/>
        </w:rPr>
      </w:pPr>
      <w:r w:rsidRPr="004E3819">
        <w:rPr>
          <w:rFonts w:asciiTheme="minorHAnsi" w:hAnsiTheme="minorHAnsi" w:cstheme="minorHAnsi"/>
          <w:bCs/>
          <w:spacing w:val="0"/>
          <w:sz w:val="22"/>
          <w:szCs w:val="22"/>
        </w:rPr>
        <w:t xml:space="preserve">1.19. </w:t>
      </w:r>
      <w:r w:rsidRPr="004E3819">
        <w:rPr>
          <w:rFonts w:asciiTheme="minorHAnsi" w:hAnsiTheme="minorHAnsi" w:cstheme="minorHAnsi"/>
          <w:b/>
          <w:spacing w:val="0"/>
          <w:sz w:val="22"/>
          <w:szCs w:val="22"/>
        </w:rPr>
        <w:t>Sutarties kaina</w:t>
      </w:r>
      <w:r w:rsidRPr="004E3819">
        <w:rPr>
          <w:rFonts w:asciiTheme="minorHAnsi" w:hAnsiTheme="minorHAnsi" w:cstheme="minorHAnsi"/>
          <w:color w:val="000000"/>
          <w:sz w:val="22"/>
          <w:szCs w:val="22"/>
        </w:rPr>
        <w:t xml:space="preserve"> – </w:t>
      </w:r>
      <w:r w:rsidRPr="004E3819">
        <w:rPr>
          <w:rFonts w:asciiTheme="minorHAnsi" w:hAnsiTheme="minorHAnsi" w:cstheme="minorHAnsi"/>
          <w:spacing w:val="0"/>
          <w:sz w:val="22"/>
          <w:szCs w:val="22"/>
        </w:rPr>
        <w:t>Už Prekes pagal Sutartį mokėtina suma, įskaitant mokesčius</w:t>
      </w:r>
      <w:r w:rsidRPr="004E3819">
        <w:rPr>
          <w:rFonts w:asciiTheme="minorHAnsi" w:hAnsiTheme="minorHAnsi" w:cstheme="minorHAnsi"/>
          <w:color w:val="000000"/>
          <w:sz w:val="22"/>
          <w:szCs w:val="22"/>
        </w:rPr>
        <w:t>.</w:t>
      </w:r>
    </w:p>
    <w:p w14:paraId="23752D3B" w14:textId="6F37A7BE" w:rsidR="00300349" w:rsidRPr="004E3819" w:rsidRDefault="00300349" w:rsidP="009B6704">
      <w:pPr>
        <w:pStyle w:val="BodyText"/>
        <w:spacing w:after="0"/>
        <w:ind w:firstLine="709"/>
        <w:jc w:val="both"/>
        <w:rPr>
          <w:rFonts w:asciiTheme="minorHAnsi" w:hAnsiTheme="minorHAnsi" w:cstheme="minorHAnsi"/>
          <w:spacing w:val="0"/>
          <w:sz w:val="22"/>
          <w:szCs w:val="22"/>
        </w:rPr>
      </w:pPr>
      <w:r w:rsidRPr="004E3819">
        <w:rPr>
          <w:rFonts w:asciiTheme="minorHAnsi" w:hAnsiTheme="minorHAnsi" w:cstheme="minorHAnsi"/>
          <w:color w:val="000000"/>
          <w:sz w:val="22"/>
          <w:szCs w:val="22"/>
        </w:rPr>
        <w:t xml:space="preserve">1.20. </w:t>
      </w:r>
      <w:r w:rsidRPr="004E3819">
        <w:rPr>
          <w:rFonts w:asciiTheme="minorHAnsi" w:hAnsiTheme="minorHAnsi" w:cstheme="minorHAnsi"/>
          <w:b/>
          <w:bCs/>
          <w:spacing w:val="0"/>
          <w:sz w:val="22"/>
          <w:szCs w:val="22"/>
        </w:rPr>
        <w:t>Sutarties objektas</w:t>
      </w:r>
      <w:r w:rsidRPr="004E3819">
        <w:rPr>
          <w:rFonts w:asciiTheme="minorHAnsi" w:hAnsiTheme="minorHAnsi" w:cstheme="minorHAnsi"/>
          <w:spacing w:val="0"/>
          <w:sz w:val="22"/>
          <w:szCs w:val="22"/>
        </w:rPr>
        <w:t xml:space="preserve"> – Prekės ir su jų tiekimu susijusios paslaugos, dėl kurių Sutarties šalys susitarė Sutarties SS dalyje ir kurios atitinka Pirkėjo nustatytus reikalavimus.</w:t>
      </w:r>
    </w:p>
    <w:p w14:paraId="2EFB3609" w14:textId="4F9607F6" w:rsidR="009B6704" w:rsidRPr="004E3819" w:rsidRDefault="009B6704" w:rsidP="009B6704">
      <w:pPr>
        <w:pStyle w:val="BodyText"/>
        <w:spacing w:after="0"/>
        <w:ind w:firstLine="709"/>
        <w:jc w:val="both"/>
        <w:rPr>
          <w:rFonts w:asciiTheme="minorHAnsi" w:hAnsiTheme="minorHAnsi" w:cstheme="minorHAnsi"/>
          <w:spacing w:val="0"/>
          <w:sz w:val="22"/>
          <w:szCs w:val="22"/>
        </w:rPr>
      </w:pPr>
      <w:r w:rsidRPr="004E3819">
        <w:rPr>
          <w:rFonts w:asciiTheme="minorHAnsi" w:hAnsiTheme="minorHAnsi" w:cstheme="minorHAnsi"/>
          <w:color w:val="000000"/>
          <w:sz w:val="22"/>
          <w:szCs w:val="22"/>
        </w:rPr>
        <w:t>1.</w:t>
      </w:r>
      <w:r w:rsidR="00300349" w:rsidRPr="004E3819">
        <w:rPr>
          <w:rFonts w:asciiTheme="minorHAnsi" w:hAnsiTheme="minorHAnsi" w:cstheme="minorHAnsi"/>
          <w:color w:val="000000"/>
          <w:sz w:val="22"/>
          <w:szCs w:val="22"/>
        </w:rPr>
        <w:t>2</w:t>
      </w:r>
      <w:r w:rsidRPr="004E3819">
        <w:rPr>
          <w:rFonts w:asciiTheme="minorHAnsi" w:hAnsiTheme="minorHAnsi" w:cstheme="minorHAnsi"/>
          <w:color w:val="000000"/>
          <w:sz w:val="22"/>
          <w:szCs w:val="22"/>
        </w:rPr>
        <w:t xml:space="preserve">1. </w:t>
      </w:r>
      <w:r w:rsidRPr="004E3819">
        <w:rPr>
          <w:rFonts w:asciiTheme="minorHAnsi" w:hAnsiTheme="minorHAnsi" w:cstheme="minorHAnsi"/>
          <w:b/>
          <w:spacing w:val="0"/>
          <w:sz w:val="22"/>
          <w:szCs w:val="22"/>
        </w:rPr>
        <w:t>Šalis</w:t>
      </w:r>
      <w:r w:rsidRPr="004E3819">
        <w:rPr>
          <w:rFonts w:asciiTheme="minorHAnsi" w:hAnsiTheme="minorHAnsi" w:cstheme="minorHAnsi"/>
          <w:color w:val="000000"/>
          <w:sz w:val="22"/>
          <w:szCs w:val="22"/>
        </w:rPr>
        <w:t xml:space="preserve"> </w:t>
      </w:r>
      <w:r w:rsidRPr="004E3819">
        <w:rPr>
          <w:rFonts w:asciiTheme="minorHAnsi" w:hAnsiTheme="minorHAnsi" w:cstheme="minorHAnsi"/>
          <w:spacing w:val="0"/>
          <w:sz w:val="22"/>
          <w:szCs w:val="22"/>
        </w:rPr>
        <w:t>(Sutarties) – Pirkėjas arba Tiekėjas, kiekvienas atskirai.</w:t>
      </w:r>
      <w:r w:rsidRPr="004E3819">
        <w:rPr>
          <w:rFonts w:asciiTheme="minorHAnsi" w:hAnsiTheme="minorHAnsi" w:cstheme="minorHAnsi"/>
          <w:color w:val="000000"/>
          <w:sz w:val="22"/>
          <w:szCs w:val="22"/>
        </w:rPr>
        <w:t xml:space="preserve"> </w:t>
      </w:r>
      <w:r w:rsidRPr="004E3819">
        <w:rPr>
          <w:rFonts w:asciiTheme="minorHAnsi" w:hAnsiTheme="minorHAnsi" w:cstheme="minorHAnsi"/>
          <w:b/>
          <w:color w:val="000000"/>
          <w:sz w:val="22"/>
          <w:szCs w:val="22"/>
        </w:rPr>
        <w:t xml:space="preserve">Šalys </w:t>
      </w:r>
      <w:r w:rsidRPr="004E3819">
        <w:rPr>
          <w:rFonts w:asciiTheme="minorHAnsi" w:hAnsiTheme="minorHAnsi" w:cstheme="minorHAnsi"/>
          <w:color w:val="000000"/>
          <w:sz w:val="22"/>
          <w:szCs w:val="22"/>
        </w:rPr>
        <w:t>(</w:t>
      </w:r>
      <w:r w:rsidRPr="004E3819">
        <w:rPr>
          <w:rFonts w:asciiTheme="minorHAnsi" w:hAnsiTheme="minorHAnsi" w:cstheme="minorHAnsi"/>
          <w:spacing w:val="0"/>
          <w:sz w:val="22"/>
          <w:szCs w:val="22"/>
        </w:rPr>
        <w:t>Sutarties) – Pirkėjas ir Tiekėjas abu kartu.</w:t>
      </w:r>
    </w:p>
    <w:p w14:paraId="2ECD1202" w14:textId="0A390D87" w:rsidR="009B6704" w:rsidRPr="004E3819" w:rsidRDefault="009B6704" w:rsidP="009B6704">
      <w:pPr>
        <w:pStyle w:val="BodyText"/>
        <w:spacing w:after="0"/>
        <w:ind w:firstLine="709"/>
        <w:jc w:val="both"/>
        <w:rPr>
          <w:rFonts w:asciiTheme="minorHAnsi" w:hAnsiTheme="minorHAnsi" w:cstheme="minorHAnsi"/>
          <w:spacing w:val="0"/>
          <w:sz w:val="22"/>
          <w:szCs w:val="22"/>
        </w:rPr>
      </w:pPr>
      <w:r w:rsidRPr="004E3819">
        <w:rPr>
          <w:rFonts w:asciiTheme="minorHAnsi" w:hAnsiTheme="minorHAnsi" w:cstheme="minorHAnsi"/>
          <w:color w:val="000000"/>
          <w:sz w:val="22"/>
          <w:szCs w:val="22"/>
        </w:rPr>
        <w:lastRenderedPageBreak/>
        <w:t>1.</w:t>
      </w:r>
      <w:r w:rsidR="00300349" w:rsidRPr="004E3819">
        <w:rPr>
          <w:rFonts w:asciiTheme="minorHAnsi" w:hAnsiTheme="minorHAnsi" w:cstheme="minorHAnsi"/>
          <w:color w:val="000000"/>
          <w:sz w:val="22"/>
          <w:szCs w:val="22"/>
        </w:rPr>
        <w:t>22</w:t>
      </w:r>
      <w:r w:rsidRPr="004E3819">
        <w:rPr>
          <w:rFonts w:asciiTheme="minorHAnsi" w:hAnsiTheme="minorHAnsi" w:cstheme="minorHAnsi"/>
          <w:color w:val="000000"/>
          <w:sz w:val="22"/>
          <w:szCs w:val="22"/>
        </w:rPr>
        <w:t xml:space="preserve">. </w:t>
      </w:r>
      <w:r w:rsidRPr="004E3819">
        <w:rPr>
          <w:rFonts w:asciiTheme="minorHAnsi" w:hAnsiTheme="minorHAnsi" w:cstheme="minorHAnsi"/>
          <w:b/>
          <w:spacing w:val="0"/>
          <w:sz w:val="22"/>
          <w:szCs w:val="22"/>
        </w:rPr>
        <w:t>Šalių iš anksto sutarti minimalūs nuostoliai</w:t>
      </w:r>
      <w:r w:rsidRPr="004E3819">
        <w:rPr>
          <w:rFonts w:asciiTheme="minorHAnsi" w:hAnsiTheme="minorHAnsi" w:cstheme="minorHAnsi"/>
          <w:color w:val="000000"/>
          <w:sz w:val="22"/>
          <w:szCs w:val="22"/>
        </w:rPr>
        <w:t xml:space="preserve"> – </w:t>
      </w:r>
      <w:r w:rsidRPr="004E3819">
        <w:rPr>
          <w:rFonts w:asciiTheme="minorHAnsi" w:hAnsiTheme="minorHAnsi" w:cstheme="minorHAnsi"/>
          <w:spacing w:val="0"/>
          <w:sz w:val="22"/>
          <w:szCs w:val="22"/>
        </w:rPr>
        <w:t>Tai Sutartyje nurodyta konkreti pinigų suma arba Sutartyje nustatyta tvarka apskaičiuota ir neginčijama pinigų suma, kurią prievolės neįvykdžiusi arba netinkama ją įvykdžiusi Šalis įsipareigoja sumokėti kitai Šaliai</w:t>
      </w:r>
      <w:r w:rsidRPr="004E3819">
        <w:rPr>
          <w:rFonts w:asciiTheme="minorHAnsi" w:hAnsiTheme="minorHAnsi" w:cstheme="minorHAnsi"/>
          <w:color w:val="000000"/>
          <w:sz w:val="22"/>
          <w:szCs w:val="22"/>
        </w:rPr>
        <w:t>.</w:t>
      </w:r>
    </w:p>
    <w:p w14:paraId="23AAE336" w14:textId="77777777"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1.23. </w:t>
      </w:r>
      <w:r w:rsidRPr="004E3819">
        <w:rPr>
          <w:rFonts w:asciiTheme="minorHAnsi" w:hAnsiTheme="minorHAnsi" w:cstheme="minorHAnsi"/>
          <w:b/>
          <w:color w:val="000000"/>
          <w:sz w:val="22"/>
          <w:szCs w:val="22"/>
        </w:rPr>
        <w:t>Techninė specifikacija</w:t>
      </w:r>
      <w:r w:rsidRPr="004E3819">
        <w:rPr>
          <w:rFonts w:asciiTheme="minorHAnsi" w:hAnsiTheme="minorHAnsi" w:cstheme="minorHAnsi"/>
          <w:color w:val="000000"/>
          <w:sz w:val="22"/>
          <w:szCs w:val="22"/>
        </w:rPr>
        <w:t xml:space="preserve"> – Pirkėjo Pirkimo sąlygose nustatyti reikalavimai Prekėms ir su jų tiekimu susijusioms paslaugoms.</w:t>
      </w:r>
    </w:p>
    <w:p w14:paraId="6DDB635C" w14:textId="3A9CE770"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1.24. </w:t>
      </w:r>
      <w:r w:rsidRPr="004E3819">
        <w:rPr>
          <w:rFonts w:asciiTheme="minorHAnsi" w:hAnsiTheme="minorHAnsi" w:cstheme="minorHAnsi"/>
          <w:b/>
          <w:color w:val="000000"/>
          <w:sz w:val="22"/>
          <w:szCs w:val="22"/>
        </w:rPr>
        <w:t>Teisės aktai</w:t>
      </w:r>
      <w:r w:rsidRPr="004E3819">
        <w:rPr>
          <w:rFonts w:asciiTheme="minorHAnsi" w:hAnsiTheme="minorHAnsi" w:cstheme="minorHAnsi"/>
          <w:color w:val="000000"/>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Tiekėjas buvo supažindintas.</w:t>
      </w:r>
    </w:p>
    <w:p w14:paraId="30678210" w14:textId="58EB7C25" w:rsidR="00982C9B" w:rsidRPr="004E3819" w:rsidRDefault="00982C9B"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1.25. </w:t>
      </w:r>
      <w:r w:rsidRPr="004E3819">
        <w:rPr>
          <w:rFonts w:asciiTheme="minorHAnsi" w:hAnsiTheme="minorHAnsi" w:cstheme="minorHAnsi"/>
          <w:b/>
          <w:sz w:val="22"/>
          <w:szCs w:val="22"/>
        </w:rPr>
        <w:t>Tiekėjas</w:t>
      </w:r>
      <w:r w:rsidRPr="004E3819">
        <w:rPr>
          <w:rFonts w:asciiTheme="minorHAnsi" w:hAnsiTheme="minorHAnsi" w:cstheme="minorHAnsi"/>
          <w:color w:val="000000"/>
          <w:sz w:val="22"/>
          <w:szCs w:val="22"/>
        </w:rPr>
        <w:t xml:space="preserve"> – </w:t>
      </w:r>
      <w:r w:rsidRPr="004E3819">
        <w:rPr>
          <w:rFonts w:asciiTheme="minorHAnsi" w:hAnsiTheme="minorHAnsi" w:cstheme="minorHAnsi"/>
          <w:sz w:val="22"/>
          <w:szCs w:val="22"/>
        </w:rPr>
        <w:t>Sutarties SS dalyje nurodytas juridinis ar fizinis asmuo (asmenų grupė), tiekiantis Sutarties SS dalyje nurodytas prekes</w:t>
      </w:r>
      <w:r w:rsidRPr="004E3819">
        <w:rPr>
          <w:rFonts w:asciiTheme="minorHAnsi" w:hAnsiTheme="minorHAnsi" w:cstheme="minorHAnsi"/>
          <w:color w:val="000000"/>
          <w:sz w:val="22"/>
          <w:szCs w:val="22"/>
        </w:rPr>
        <w:t>.</w:t>
      </w:r>
    </w:p>
    <w:p w14:paraId="147FAAF9" w14:textId="56178D38" w:rsidR="009B6704" w:rsidRPr="004E3819" w:rsidRDefault="009B6704" w:rsidP="009B6704">
      <w:pPr>
        <w:pStyle w:val="BodyText"/>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z w:val="22"/>
          <w:szCs w:val="22"/>
        </w:rPr>
        <w:t>1.2</w:t>
      </w:r>
      <w:r w:rsidR="00982C9B" w:rsidRPr="004E3819">
        <w:rPr>
          <w:rFonts w:asciiTheme="minorHAnsi" w:hAnsiTheme="minorHAnsi" w:cstheme="minorHAnsi"/>
          <w:color w:val="000000"/>
          <w:sz w:val="22"/>
          <w:szCs w:val="22"/>
        </w:rPr>
        <w:t>6</w:t>
      </w:r>
      <w:r w:rsidRPr="004E3819">
        <w:rPr>
          <w:rFonts w:asciiTheme="minorHAnsi" w:hAnsiTheme="minorHAnsi" w:cstheme="minorHAnsi"/>
          <w:color w:val="000000"/>
          <w:sz w:val="22"/>
          <w:szCs w:val="22"/>
        </w:rPr>
        <w:t xml:space="preserve">. </w:t>
      </w:r>
      <w:proofErr w:type="spellStart"/>
      <w:r w:rsidRPr="004E3819">
        <w:rPr>
          <w:rFonts w:asciiTheme="minorHAnsi" w:hAnsiTheme="minorHAnsi" w:cstheme="minorHAnsi"/>
          <w:b/>
          <w:color w:val="000000"/>
          <w:spacing w:val="0"/>
          <w:sz w:val="22"/>
          <w:szCs w:val="22"/>
        </w:rPr>
        <w:t>Tretysis</w:t>
      </w:r>
      <w:proofErr w:type="spellEnd"/>
      <w:r w:rsidRPr="004E3819">
        <w:rPr>
          <w:rFonts w:asciiTheme="minorHAnsi" w:hAnsiTheme="minorHAnsi" w:cstheme="minorHAnsi"/>
          <w:b/>
          <w:color w:val="000000"/>
          <w:spacing w:val="0"/>
          <w:sz w:val="22"/>
          <w:szCs w:val="22"/>
        </w:rPr>
        <w:t xml:space="preserve"> asmuo</w:t>
      </w:r>
      <w:r w:rsidRPr="004E3819">
        <w:rPr>
          <w:rFonts w:asciiTheme="minorHAnsi" w:hAnsiTheme="minorHAnsi" w:cstheme="minorHAnsi"/>
          <w:color w:val="000000"/>
          <w:sz w:val="22"/>
          <w:szCs w:val="22"/>
        </w:rPr>
        <w:t xml:space="preserve"> – </w:t>
      </w:r>
      <w:r w:rsidRPr="004E3819">
        <w:rPr>
          <w:rFonts w:asciiTheme="minorHAnsi" w:hAnsiTheme="minorHAnsi" w:cstheme="minorHAnsi"/>
          <w:color w:val="000000"/>
          <w:spacing w:val="0"/>
          <w:sz w:val="22"/>
          <w:szCs w:val="22"/>
        </w:rPr>
        <w:t>tai bet kuris fizinis ar juridinis asmuo (taip pat valstybė, valstybės institucijos, savivaldybė, savivaldybės institucijos), kuris nėra šios Sutarties šalimi.</w:t>
      </w:r>
    </w:p>
    <w:p w14:paraId="00CED153" w14:textId="60918964" w:rsidR="009B6704" w:rsidRPr="004E3819" w:rsidRDefault="009B6704" w:rsidP="009B6704">
      <w:pPr>
        <w:pStyle w:val="BodyText"/>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z w:val="22"/>
          <w:szCs w:val="22"/>
        </w:rPr>
        <w:t>1.2</w:t>
      </w:r>
      <w:r w:rsidR="00982C9B" w:rsidRPr="004E3819">
        <w:rPr>
          <w:rFonts w:asciiTheme="minorHAnsi" w:hAnsiTheme="minorHAnsi" w:cstheme="minorHAnsi"/>
          <w:color w:val="000000"/>
          <w:sz w:val="22"/>
          <w:szCs w:val="22"/>
        </w:rPr>
        <w:t>7</w:t>
      </w:r>
      <w:r w:rsidRPr="004E3819">
        <w:rPr>
          <w:rFonts w:asciiTheme="minorHAnsi" w:hAnsiTheme="minorHAnsi" w:cstheme="minorHAnsi"/>
          <w:color w:val="000000"/>
          <w:sz w:val="22"/>
          <w:szCs w:val="22"/>
        </w:rPr>
        <w:t xml:space="preserve">. </w:t>
      </w:r>
      <w:r w:rsidRPr="004E3819">
        <w:rPr>
          <w:rFonts w:asciiTheme="minorHAnsi" w:hAnsiTheme="minorHAnsi" w:cstheme="minorHAnsi"/>
          <w:b/>
          <w:color w:val="000000"/>
          <w:spacing w:val="0"/>
          <w:sz w:val="22"/>
          <w:szCs w:val="22"/>
        </w:rPr>
        <w:t>VPĮ</w:t>
      </w:r>
      <w:r w:rsidRPr="004E3819">
        <w:rPr>
          <w:rFonts w:asciiTheme="minorHAnsi" w:hAnsiTheme="minorHAnsi" w:cstheme="minorHAnsi"/>
          <w:color w:val="000000"/>
          <w:sz w:val="22"/>
          <w:szCs w:val="22"/>
        </w:rPr>
        <w:t xml:space="preserve"> – </w:t>
      </w:r>
      <w:r w:rsidRPr="004E3819">
        <w:rPr>
          <w:rFonts w:asciiTheme="minorHAnsi" w:hAnsiTheme="minorHAnsi" w:cstheme="minorHAnsi"/>
          <w:color w:val="000000"/>
          <w:spacing w:val="0"/>
          <w:sz w:val="22"/>
          <w:szCs w:val="22"/>
        </w:rPr>
        <w:t xml:space="preserve">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 įstatymas. </w:t>
      </w:r>
    </w:p>
    <w:p w14:paraId="19411FD7" w14:textId="4A509852" w:rsidR="009B6704" w:rsidRPr="004E3819" w:rsidRDefault="00CA3A51" w:rsidP="009B6704">
      <w:pPr>
        <w:ind w:firstLine="709"/>
        <w:jc w:val="both"/>
        <w:rPr>
          <w:rFonts w:asciiTheme="minorHAnsi" w:hAnsiTheme="minorHAnsi" w:cstheme="minorHAnsi"/>
          <w:bCs/>
          <w:iCs/>
          <w:strike/>
          <w:color w:val="000000"/>
          <w:sz w:val="22"/>
          <w:szCs w:val="22"/>
        </w:rPr>
      </w:pPr>
      <w:r w:rsidRPr="004E3819">
        <w:rPr>
          <w:rFonts w:asciiTheme="minorHAnsi" w:hAnsiTheme="minorHAnsi" w:cstheme="minorHAnsi"/>
          <w:color w:val="000000"/>
          <w:sz w:val="22"/>
          <w:szCs w:val="22"/>
        </w:rPr>
        <w:t>1.2</w:t>
      </w:r>
      <w:r w:rsidR="00982C9B" w:rsidRPr="004E3819">
        <w:rPr>
          <w:rFonts w:asciiTheme="minorHAnsi" w:hAnsiTheme="minorHAnsi" w:cstheme="minorHAnsi"/>
          <w:color w:val="000000"/>
          <w:sz w:val="22"/>
          <w:szCs w:val="22"/>
        </w:rPr>
        <w:t>8</w:t>
      </w:r>
      <w:r w:rsidRPr="004E3819">
        <w:rPr>
          <w:rFonts w:asciiTheme="minorHAnsi" w:hAnsiTheme="minorHAnsi" w:cstheme="minorHAnsi"/>
          <w:color w:val="000000"/>
          <w:sz w:val="22"/>
          <w:szCs w:val="22"/>
        </w:rPr>
        <w:t xml:space="preserve">. </w:t>
      </w:r>
      <w:r w:rsidR="009B6704" w:rsidRPr="004E3819">
        <w:rPr>
          <w:rFonts w:asciiTheme="minorHAnsi" w:hAnsiTheme="minorHAnsi" w:cstheme="minorHAnsi"/>
          <w:color w:val="000000"/>
          <w:sz w:val="22"/>
          <w:szCs w:val="22"/>
        </w:rPr>
        <w:t>Kitų naudojamų sąvokų apibrėžimai atitinka apibrėžimus, pateiktus VPĮ ir kituose teisės aktuose.</w:t>
      </w:r>
    </w:p>
    <w:p w14:paraId="726F47E8" w14:textId="77777777" w:rsidR="009B6704" w:rsidRPr="004E3819" w:rsidRDefault="009B6704" w:rsidP="009B6704">
      <w:pPr>
        <w:pStyle w:val="BodyText"/>
        <w:tabs>
          <w:tab w:val="left" w:pos="540"/>
          <w:tab w:val="num" w:pos="2880"/>
        </w:tabs>
        <w:spacing w:after="0"/>
        <w:ind w:firstLine="709"/>
        <w:jc w:val="center"/>
        <w:rPr>
          <w:rFonts w:asciiTheme="minorHAnsi" w:hAnsiTheme="minorHAnsi" w:cstheme="minorHAnsi"/>
          <w:bCs/>
          <w:iCs/>
          <w:color w:val="000000"/>
          <w:sz w:val="22"/>
          <w:szCs w:val="22"/>
        </w:rPr>
      </w:pPr>
    </w:p>
    <w:p w14:paraId="32267B97" w14:textId="77777777" w:rsidR="009B6704" w:rsidRPr="004E3819" w:rsidRDefault="009B6704" w:rsidP="009B6704">
      <w:pPr>
        <w:pStyle w:val="BodyText"/>
        <w:tabs>
          <w:tab w:val="left" w:pos="540"/>
          <w:tab w:val="num" w:pos="2880"/>
        </w:tabs>
        <w:spacing w:after="0"/>
        <w:jc w:val="center"/>
        <w:rPr>
          <w:rFonts w:asciiTheme="minorHAnsi" w:hAnsiTheme="minorHAnsi" w:cstheme="minorHAnsi"/>
          <w:b/>
          <w:bCs/>
          <w:iCs/>
          <w:color w:val="000000"/>
          <w:sz w:val="22"/>
          <w:szCs w:val="22"/>
        </w:rPr>
      </w:pPr>
      <w:r w:rsidRPr="004E3819">
        <w:rPr>
          <w:rFonts w:asciiTheme="minorHAnsi" w:hAnsiTheme="minorHAnsi" w:cstheme="minorHAnsi"/>
          <w:b/>
          <w:bCs/>
          <w:iCs/>
          <w:color w:val="000000"/>
          <w:sz w:val="22"/>
          <w:szCs w:val="22"/>
        </w:rPr>
        <w:t xml:space="preserve">II. </w:t>
      </w:r>
      <w:r w:rsidRPr="004E3819">
        <w:rPr>
          <w:rFonts w:asciiTheme="minorHAnsi" w:hAnsiTheme="minorHAnsi" w:cstheme="minorHAnsi"/>
          <w:b/>
          <w:spacing w:val="0"/>
          <w:sz w:val="22"/>
          <w:szCs w:val="22"/>
        </w:rPr>
        <w:t>SUTARTIES SUDĖTIS IR AIŠKINIMAS</w:t>
      </w:r>
      <w:r w:rsidRPr="004E3819">
        <w:rPr>
          <w:rFonts w:asciiTheme="minorHAnsi" w:hAnsiTheme="minorHAnsi" w:cstheme="minorHAnsi"/>
          <w:b/>
          <w:bCs/>
          <w:iCs/>
          <w:color w:val="000000"/>
          <w:sz w:val="22"/>
          <w:szCs w:val="22"/>
        </w:rPr>
        <w:t xml:space="preserve"> </w:t>
      </w:r>
    </w:p>
    <w:p w14:paraId="09602C19" w14:textId="77777777" w:rsidR="009B6704" w:rsidRPr="004E3819" w:rsidRDefault="009B6704" w:rsidP="009B6704">
      <w:pPr>
        <w:pStyle w:val="BodyText"/>
        <w:tabs>
          <w:tab w:val="left" w:pos="540"/>
          <w:tab w:val="num" w:pos="2880"/>
        </w:tabs>
        <w:spacing w:after="0"/>
        <w:ind w:firstLine="709"/>
        <w:jc w:val="both"/>
        <w:rPr>
          <w:rFonts w:asciiTheme="minorHAnsi" w:hAnsiTheme="minorHAnsi" w:cstheme="minorHAnsi"/>
          <w:bCs/>
          <w:iCs/>
          <w:color w:val="000000"/>
          <w:sz w:val="22"/>
          <w:szCs w:val="22"/>
        </w:rPr>
      </w:pPr>
    </w:p>
    <w:p w14:paraId="49885F32" w14:textId="17BAF876" w:rsidR="009B6704" w:rsidRPr="004E3819" w:rsidRDefault="009B6704" w:rsidP="009B6704">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2. Sutartis yra vientisas ir nedalomas dokumentas, kurį sudaro toliau išvardyti dokumentai. Sutarties aiškinimo ir taikymo tikslais nustatoma tokia Sutarties dokumentų pirm</w:t>
      </w:r>
      <w:r w:rsidR="00DB162F" w:rsidRPr="004E3819">
        <w:rPr>
          <w:rFonts w:asciiTheme="minorHAnsi" w:hAnsiTheme="minorHAnsi" w:cstheme="minorHAnsi"/>
          <w:color w:val="000000"/>
          <w:spacing w:val="0"/>
          <w:sz w:val="22"/>
          <w:szCs w:val="22"/>
        </w:rPr>
        <w:t>umo</w:t>
      </w:r>
      <w:r w:rsidRPr="004E3819">
        <w:rPr>
          <w:rFonts w:asciiTheme="minorHAnsi" w:hAnsiTheme="minorHAnsi" w:cstheme="minorHAnsi"/>
          <w:color w:val="000000"/>
          <w:spacing w:val="0"/>
          <w:sz w:val="22"/>
          <w:szCs w:val="22"/>
        </w:rPr>
        <w:t xml:space="preserve"> tvarka:</w:t>
      </w:r>
    </w:p>
    <w:p w14:paraId="0FB8F023" w14:textId="77777777" w:rsidR="009B6704" w:rsidRPr="004E3819" w:rsidRDefault="009B6704" w:rsidP="009B6704">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2.1. Techninė specifikacija (su priedais, jei jų yra);</w:t>
      </w:r>
    </w:p>
    <w:p w14:paraId="44E12291" w14:textId="77777777" w:rsidR="009B6704" w:rsidRPr="004E3819" w:rsidRDefault="009B6704" w:rsidP="009B6704">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2.2. Sutarties SS dalis (su priedais, jei jų yra, išskyrus Techninę specifikaciją);</w:t>
      </w:r>
    </w:p>
    <w:p w14:paraId="0BF7E2D4" w14:textId="77777777" w:rsidR="009B6704" w:rsidRPr="004E3819" w:rsidRDefault="009B6704" w:rsidP="009B6704">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2.3. Prekių Tiekėjo galutinis Pasiūlymas;</w:t>
      </w:r>
    </w:p>
    <w:p w14:paraId="3FC5A3CD" w14:textId="77777777" w:rsidR="009B6704" w:rsidRPr="004E3819" w:rsidRDefault="009B6704" w:rsidP="009B6704">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2.4. Sutarties BS dalis;</w:t>
      </w:r>
    </w:p>
    <w:p w14:paraId="1C29BF93" w14:textId="77777777" w:rsidR="009B6704" w:rsidRPr="004E3819" w:rsidRDefault="009B6704" w:rsidP="009B6704">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2.5. Pirkimo dokumentai.</w:t>
      </w:r>
    </w:p>
    <w:p w14:paraId="08A7248D" w14:textId="77777777" w:rsidR="009B6704" w:rsidRPr="004E3819" w:rsidRDefault="009B6704" w:rsidP="009B6704">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3. Neatitikimo ar prieštaravimo atveju vadovaujamasi Sutarties BS dalies 2 punkte nurodyta eilės tvarka pagal pirmumą išdėstytais dokumentais.</w:t>
      </w:r>
    </w:p>
    <w:p w14:paraId="0F31E6E7" w14:textId="77777777" w:rsidR="009B6704" w:rsidRPr="004E3819" w:rsidRDefault="009B6704" w:rsidP="009B6704">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4. Sutartis yra sudaryta, taikoma ir aiškinama pagal Lietuvos Respublikos teisės aktus, jeigu Šalys nesusitarė kitaip Sutarties SS dalyje.</w:t>
      </w:r>
    </w:p>
    <w:p w14:paraId="0873EFCF" w14:textId="77777777" w:rsidR="009B6704" w:rsidRPr="004E3819" w:rsidRDefault="009B6704" w:rsidP="009B6704">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5. 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62C37B0A" w14:textId="77777777" w:rsidR="009B6704" w:rsidRPr="004E3819" w:rsidRDefault="009B6704" w:rsidP="009B6704">
      <w:pPr>
        <w:pStyle w:val="BodyText"/>
        <w:tabs>
          <w:tab w:val="num" w:pos="540"/>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6. Sutarties dalių ir skyrių pavadinimai yra naudojami tik nuorodų patogumui ir, aiškinant Sutartį, gali būti naudojami tik kaip papildoma priemonė.</w:t>
      </w:r>
    </w:p>
    <w:p w14:paraId="00541A3C" w14:textId="77777777" w:rsidR="009B6704" w:rsidRPr="004E3819" w:rsidRDefault="009B6704" w:rsidP="009B6704">
      <w:pPr>
        <w:pStyle w:val="BodyText"/>
        <w:tabs>
          <w:tab w:val="left" w:pos="360"/>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 xml:space="preserve">7. Jeigu Sutartyje nenustatyta kitaip, Sutarties trukmė ir kiti terminai yra skaičiuojami kalendorinėmis dienomis. </w:t>
      </w:r>
    </w:p>
    <w:p w14:paraId="357F1CFB" w14:textId="77777777" w:rsidR="009B6704" w:rsidRPr="004E3819" w:rsidRDefault="009B6704" w:rsidP="009B6704">
      <w:pPr>
        <w:pStyle w:val="BodyText"/>
        <w:tabs>
          <w:tab w:val="num" w:pos="540"/>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 xml:space="preserve">8. Jeigu mokėjimų ar prievolių įvykdymo terminas sutampa su oficialių švenčių diena ar ne darbo diena Lietuvos Respublikoje, tai pagal Sutartį prievolės įvykdymo ir mokėjimų terminas yra pirma po tos dienos darbo diena. </w:t>
      </w:r>
    </w:p>
    <w:p w14:paraId="688790F7"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9. Sutartyje, kur reikalauja kontekstas, žodžiai, pateikti vienaskaita, gali turėti daugiskaitos prasmę ir atvirkščiai.</w:t>
      </w:r>
    </w:p>
    <w:p w14:paraId="33D13C68"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10. Tais atvejais, kai tam tikra prasmė yra skirtinga tarp nurodytosios žodžiais ir nurodytosios skaičiais, vadovaujamasi žodine prasme.</w:t>
      </w:r>
    </w:p>
    <w:p w14:paraId="7D07321A"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z w:val="22"/>
          <w:szCs w:val="22"/>
        </w:rPr>
      </w:pPr>
    </w:p>
    <w:p w14:paraId="249392C6" w14:textId="77777777" w:rsidR="002E4339" w:rsidRPr="004E3819" w:rsidRDefault="002E4339" w:rsidP="009B6704">
      <w:pPr>
        <w:pStyle w:val="BodyText"/>
        <w:tabs>
          <w:tab w:val="num" w:pos="540"/>
          <w:tab w:val="num" w:pos="792"/>
          <w:tab w:val="left" w:pos="1701"/>
          <w:tab w:val="num" w:pos="2880"/>
        </w:tabs>
        <w:spacing w:after="0"/>
        <w:jc w:val="center"/>
        <w:rPr>
          <w:rFonts w:asciiTheme="minorHAnsi" w:hAnsiTheme="minorHAnsi" w:cstheme="minorHAnsi"/>
          <w:b/>
          <w:color w:val="000000"/>
          <w:sz w:val="22"/>
          <w:szCs w:val="22"/>
        </w:rPr>
      </w:pPr>
    </w:p>
    <w:p w14:paraId="5F226B58" w14:textId="77777777" w:rsidR="002E4339" w:rsidRPr="004E3819" w:rsidRDefault="002E4339" w:rsidP="009B6704">
      <w:pPr>
        <w:pStyle w:val="BodyText"/>
        <w:tabs>
          <w:tab w:val="num" w:pos="540"/>
          <w:tab w:val="num" w:pos="792"/>
          <w:tab w:val="left" w:pos="1701"/>
          <w:tab w:val="num" w:pos="2880"/>
        </w:tabs>
        <w:spacing w:after="0"/>
        <w:jc w:val="center"/>
        <w:rPr>
          <w:rFonts w:asciiTheme="minorHAnsi" w:hAnsiTheme="minorHAnsi" w:cstheme="minorHAnsi"/>
          <w:b/>
          <w:color w:val="000000"/>
          <w:sz w:val="22"/>
          <w:szCs w:val="22"/>
        </w:rPr>
      </w:pPr>
    </w:p>
    <w:p w14:paraId="43CABE8A" w14:textId="77777777" w:rsidR="002E4339" w:rsidRPr="004E3819" w:rsidRDefault="002E4339" w:rsidP="009B6704">
      <w:pPr>
        <w:pStyle w:val="BodyText"/>
        <w:tabs>
          <w:tab w:val="num" w:pos="540"/>
          <w:tab w:val="num" w:pos="792"/>
          <w:tab w:val="left" w:pos="1701"/>
          <w:tab w:val="num" w:pos="2880"/>
        </w:tabs>
        <w:spacing w:after="0"/>
        <w:jc w:val="center"/>
        <w:rPr>
          <w:rFonts w:asciiTheme="minorHAnsi" w:hAnsiTheme="minorHAnsi" w:cstheme="minorHAnsi"/>
          <w:b/>
          <w:color w:val="000000"/>
          <w:sz w:val="22"/>
          <w:szCs w:val="22"/>
        </w:rPr>
      </w:pPr>
    </w:p>
    <w:p w14:paraId="181A04DC" w14:textId="467CFB8A" w:rsidR="009B6704" w:rsidRPr="004E3819" w:rsidRDefault="009B6704" w:rsidP="009B6704">
      <w:pPr>
        <w:pStyle w:val="BodyText"/>
        <w:tabs>
          <w:tab w:val="num" w:pos="540"/>
          <w:tab w:val="num" w:pos="792"/>
          <w:tab w:val="left" w:pos="1701"/>
          <w:tab w:val="num" w:pos="2880"/>
        </w:tabs>
        <w:spacing w:after="0"/>
        <w:jc w:val="center"/>
        <w:rPr>
          <w:rFonts w:asciiTheme="minorHAnsi" w:hAnsiTheme="minorHAnsi" w:cstheme="minorHAnsi"/>
          <w:b/>
          <w:bCs/>
          <w:iCs/>
          <w:color w:val="000000"/>
          <w:sz w:val="22"/>
          <w:szCs w:val="22"/>
        </w:rPr>
      </w:pPr>
      <w:r w:rsidRPr="004E3819">
        <w:rPr>
          <w:rFonts w:asciiTheme="minorHAnsi" w:hAnsiTheme="minorHAnsi" w:cstheme="minorHAnsi"/>
          <w:b/>
          <w:color w:val="000000"/>
          <w:sz w:val="22"/>
          <w:szCs w:val="22"/>
        </w:rPr>
        <w:lastRenderedPageBreak/>
        <w:t xml:space="preserve">III. </w:t>
      </w:r>
      <w:r w:rsidRPr="004E3819">
        <w:rPr>
          <w:rFonts w:asciiTheme="minorHAnsi" w:hAnsiTheme="minorHAnsi" w:cstheme="minorHAnsi"/>
          <w:b/>
          <w:spacing w:val="0"/>
          <w:sz w:val="22"/>
          <w:szCs w:val="22"/>
        </w:rPr>
        <w:t>ŠALIŲ TEISĖS IR PAREIGOS</w:t>
      </w:r>
    </w:p>
    <w:p w14:paraId="393937AD" w14:textId="77777777" w:rsidR="009B6704" w:rsidRPr="004E3819" w:rsidRDefault="009B6704" w:rsidP="009B6704">
      <w:pPr>
        <w:pStyle w:val="BodyText"/>
        <w:tabs>
          <w:tab w:val="num" w:pos="540"/>
          <w:tab w:val="num" w:pos="792"/>
          <w:tab w:val="left" w:pos="1701"/>
          <w:tab w:val="num" w:pos="2880"/>
        </w:tabs>
        <w:spacing w:after="0"/>
        <w:jc w:val="center"/>
        <w:rPr>
          <w:rFonts w:asciiTheme="minorHAnsi" w:hAnsiTheme="minorHAnsi" w:cstheme="minorHAnsi"/>
          <w:b/>
          <w:color w:val="000000"/>
          <w:sz w:val="22"/>
          <w:szCs w:val="22"/>
        </w:rPr>
      </w:pPr>
    </w:p>
    <w:p w14:paraId="6319B3D3"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 xml:space="preserve">11. Vykdydamos Sutartį Šalys įsipareigoja bendradarbiauti, veikti tinkamai ir sąžiningai viena kitos atžvilgiu. </w:t>
      </w:r>
    </w:p>
    <w:p w14:paraId="6C148688"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12. Tiekėjas įsipareigoja:</w:t>
      </w:r>
    </w:p>
    <w:p w14:paraId="6A7A0A49"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12.1. pristatyti ir perduoti Prekes Pirkėjui juos valdyti, naudoti ir disponuoti Sutarties SS dalyje nurodytais terminais;</w:t>
      </w:r>
    </w:p>
    <w:p w14:paraId="66E98E86"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12.2. pristatyti Prekes, kurios atitinka Sutartyje, jos prieduose ir galiojančiuose teisės aktuose nustatytą kokybę, asortimentą ir komplektiškumą, kartu su Prekėmis perduoti dokumentus ir priklausinius, kurie leistų Prekes naudoti pagal paskirtį;</w:t>
      </w:r>
    </w:p>
    <w:p w14:paraId="290D9C1F"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12.3. prisiimti Prekių žuvimo ar sugedimo riziką iki Prekių perdavimo priėmimo akto (toliau – Perdavimo aktas) pasirašymo momento, jeigu kitaip nenumatyta Sutarties SS dalyje;</w:t>
      </w:r>
    </w:p>
    <w:p w14:paraId="0A2B2B41"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12.4. Sutarties SS dalyje ir (arba) Techninėje specifikacijoje nustatytais atvejais iki Prekių perdavimo priėmimo akto pasirašymo pristatytas Prekes surinkti, sumontuoti, išbandyti ir (arba) paleisti bei instruktuoti ir (arba) apmokyti Pirkėjo nurodytus darbuotojus darbui su Prekėmis ir (arba) techniškai Prekes prižiūrėti;</w:t>
      </w:r>
    </w:p>
    <w:p w14:paraId="352715DC"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12.5. kartu su Prekėmis pateikti Pirkėjui Prekių techninius aprašymus, naudojimo ir priežiūros dokumentus, nurodytus Sutarties SS dalyje ir (arba) Techninėje specifikacijoje;</w:t>
      </w:r>
    </w:p>
    <w:p w14:paraId="377E6A12"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12.6. bendradarbiauti su Pirkėju ir konsultuoti jį visais su Sutarties vykdymu susijusiais klausimais. Taip pat nedelsiant raštu informuoti Pirkėją apie bet kurias aplinkybes, kurios trukdo ar gali sutrukdyti Tiekėjui įvykdyti sutartinius įsipareigojimus Sutartyje nustatytais terminais. Toks pranešimas nepanaikina Pirkėjo teisės skaičiuoti delspinigius pagal Sutartį, jeigu Prekės nebūtų perduotos laiku;</w:t>
      </w:r>
    </w:p>
    <w:p w14:paraId="07B80384"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12.7. jeigu Sutarties SS dalyje nėra nustatyta kitaip, Tiekėjas privalo per 7 (septynias) dienas nuo Pirkėjo prašymo gavimo dienos pateikti informaciją ir (arba) ataskaitą apie Sutarties vykdymo eigą;</w:t>
      </w:r>
    </w:p>
    <w:p w14:paraId="396BA3AA" w14:textId="59D6E5DD"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themeColor="text1"/>
          <w:spacing w:val="0"/>
          <w:sz w:val="22"/>
          <w:szCs w:val="22"/>
        </w:rPr>
      </w:pPr>
      <w:r w:rsidRPr="004E3819">
        <w:rPr>
          <w:rFonts w:asciiTheme="minorHAnsi" w:hAnsiTheme="minorHAnsi" w:cstheme="minorHAnsi"/>
          <w:color w:val="000000"/>
          <w:spacing w:val="0"/>
          <w:sz w:val="22"/>
          <w:szCs w:val="22"/>
        </w:rPr>
        <w:t>12.8. jeigu Pirkimo dokumentuose buvo nustatyti kvalifikaciniai reikalavimai</w:t>
      </w:r>
      <w:r w:rsidR="00CB09AA" w:rsidRPr="004E3819">
        <w:rPr>
          <w:rFonts w:asciiTheme="minorHAnsi" w:hAnsiTheme="minorHAnsi" w:cstheme="minorHAnsi"/>
          <w:color w:val="000000"/>
          <w:spacing w:val="0"/>
          <w:sz w:val="22"/>
          <w:szCs w:val="22"/>
        </w:rPr>
        <w:t xml:space="preserve"> Tiekėjo darbuotojams</w:t>
      </w:r>
      <w:r w:rsidRPr="004E3819">
        <w:rPr>
          <w:rFonts w:asciiTheme="minorHAnsi" w:hAnsiTheme="minorHAnsi" w:cstheme="minorHAnsi"/>
          <w:color w:val="000000"/>
          <w:spacing w:val="0"/>
          <w:sz w:val="22"/>
          <w:szCs w:val="22"/>
        </w:rPr>
        <w:t xml:space="preserve">, užtikrinti, kad Sutartį vykdys Tiekėjo darbuotojai ar Subtiekėjas (-ai) ir jo (-ų) darbuotojai (kai Tiekėjas pasitelkia Subtiekėją (-jus) Sutartyje nustatytais atvejais), turintys Sutarties vykdymui reikalingą kvalifikaciją ir patirtį, atitinkančią Pirkimo dokumentuose bei </w:t>
      </w:r>
      <w:r w:rsidR="00CB09AA" w:rsidRPr="004E3819">
        <w:rPr>
          <w:rFonts w:asciiTheme="minorHAnsi" w:hAnsiTheme="minorHAnsi" w:cstheme="minorHAnsi"/>
          <w:color w:val="000000"/>
          <w:spacing w:val="0"/>
          <w:sz w:val="22"/>
          <w:szCs w:val="22"/>
        </w:rPr>
        <w:t>t</w:t>
      </w:r>
      <w:r w:rsidRPr="004E3819">
        <w:rPr>
          <w:rFonts w:asciiTheme="minorHAnsi" w:hAnsiTheme="minorHAnsi" w:cstheme="minorHAnsi"/>
          <w:color w:val="000000"/>
          <w:spacing w:val="0"/>
          <w:sz w:val="22"/>
          <w:szCs w:val="22"/>
        </w:rPr>
        <w:t>eisės aktuose nustatytus reikalavimus</w:t>
      </w:r>
      <w:r w:rsidR="00D03148" w:rsidRPr="004E3819">
        <w:rPr>
          <w:rFonts w:asciiTheme="minorHAnsi" w:hAnsiTheme="minorHAnsi" w:cstheme="minorHAnsi"/>
          <w:color w:val="000000"/>
          <w:spacing w:val="0"/>
          <w:sz w:val="22"/>
          <w:szCs w:val="22"/>
        </w:rPr>
        <w:t>;</w:t>
      </w:r>
      <w:r w:rsidRPr="004E3819">
        <w:rPr>
          <w:rFonts w:asciiTheme="minorHAnsi" w:hAnsiTheme="minorHAnsi" w:cstheme="minorHAnsi"/>
          <w:color w:val="000000"/>
          <w:spacing w:val="0"/>
          <w:sz w:val="22"/>
          <w:szCs w:val="22"/>
        </w:rPr>
        <w:t xml:space="preserve"> </w:t>
      </w:r>
    </w:p>
    <w:p w14:paraId="7A0169F5" w14:textId="6F4E68CA" w:rsidR="005044A4" w:rsidRPr="004E3819" w:rsidRDefault="005044A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themeColor="text1"/>
          <w:spacing w:val="0"/>
          <w:sz w:val="22"/>
          <w:szCs w:val="22"/>
        </w:rPr>
        <w:t>12.9.</w:t>
      </w:r>
      <w:r w:rsidR="00D03148" w:rsidRPr="004E3819">
        <w:rPr>
          <w:rFonts w:asciiTheme="minorHAnsi" w:hAnsiTheme="minorHAnsi" w:cstheme="minorHAnsi"/>
          <w:color w:val="000000" w:themeColor="text1"/>
          <w:spacing w:val="0"/>
          <w:sz w:val="22"/>
          <w:szCs w:val="22"/>
        </w:rPr>
        <w:t xml:space="preserve"> </w:t>
      </w:r>
      <w:r w:rsidR="00D03148" w:rsidRPr="004E3819">
        <w:rPr>
          <w:rFonts w:asciiTheme="minorHAnsi" w:hAnsiTheme="minorHAnsi" w:cstheme="minorHAnsi"/>
          <w:color w:val="000000"/>
          <w:spacing w:val="0"/>
          <w:sz w:val="22"/>
          <w:szCs w:val="22"/>
        </w:rPr>
        <w:t>suteikti galimybę Pirkėjui ir jį prižiūrinčiai kompetentingai institucijai – viešajai įstaigai Transporto kompetencijų agentūrai (toliau – TKA) atlikti Paslaugų, susijusi</w:t>
      </w:r>
      <w:r w:rsidR="00CA3A51" w:rsidRPr="004E3819">
        <w:rPr>
          <w:rFonts w:asciiTheme="minorHAnsi" w:hAnsiTheme="minorHAnsi" w:cstheme="minorHAnsi"/>
          <w:color w:val="000000"/>
          <w:spacing w:val="0"/>
          <w:sz w:val="22"/>
          <w:szCs w:val="22"/>
        </w:rPr>
        <w:t>ų</w:t>
      </w:r>
      <w:r w:rsidR="00D03148" w:rsidRPr="004E3819">
        <w:rPr>
          <w:rFonts w:asciiTheme="minorHAnsi" w:hAnsiTheme="minorHAnsi" w:cstheme="minorHAnsi"/>
          <w:color w:val="000000"/>
          <w:spacing w:val="0"/>
          <w:sz w:val="22"/>
          <w:szCs w:val="22"/>
        </w:rPr>
        <w:t xml:space="preserve"> su Prekių tiekimu pagal Sutartį</w:t>
      </w:r>
      <w:r w:rsidR="00CA3A51" w:rsidRPr="004E3819">
        <w:rPr>
          <w:rFonts w:asciiTheme="minorHAnsi" w:hAnsiTheme="minorHAnsi" w:cstheme="minorHAnsi"/>
          <w:color w:val="000000"/>
          <w:spacing w:val="0"/>
          <w:sz w:val="22"/>
          <w:szCs w:val="22"/>
        </w:rPr>
        <w:t>,</w:t>
      </w:r>
      <w:r w:rsidR="00D03148" w:rsidRPr="004E3819">
        <w:rPr>
          <w:rFonts w:asciiTheme="minorHAnsi" w:hAnsiTheme="minorHAnsi" w:cstheme="minorHAnsi"/>
          <w:color w:val="000000"/>
          <w:spacing w:val="0"/>
          <w:sz w:val="22"/>
          <w:szCs w:val="22"/>
        </w:rPr>
        <w:t xml:space="preserve"> priežiūrą, taip, kaip tai nustatyta Reglamento 373/2017 ATM/ANS.OR.B.015 „Pagal sutartis vykdoma veikla“ taisyklėje ir Pirkėjui ir / arba jį prižiūrinčiai kompetentingai institucijai – TKA paprašius, pateikti su šių paslaugų teikimu susijusią informaciją ir dokumentus (šio punkto sąlyga taikoma, kai Pirkėjo vykdoma veikla, nurodyta </w:t>
      </w:r>
      <w:r w:rsidR="00CA3A51" w:rsidRPr="004E3819">
        <w:rPr>
          <w:rFonts w:asciiTheme="minorHAnsi" w:hAnsiTheme="minorHAnsi" w:cstheme="minorHAnsi"/>
          <w:color w:val="000000"/>
          <w:spacing w:val="0"/>
          <w:sz w:val="22"/>
          <w:szCs w:val="22"/>
        </w:rPr>
        <w:t xml:space="preserve">oro navigacijos paslaugų </w:t>
      </w:r>
      <w:r w:rsidR="00D03148" w:rsidRPr="004E3819">
        <w:rPr>
          <w:rFonts w:asciiTheme="minorHAnsi" w:hAnsiTheme="minorHAnsi" w:cstheme="minorHAnsi"/>
          <w:color w:val="000000"/>
          <w:spacing w:val="0"/>
          <w:sz w:val="22"/>
          <w:szCs w:val="22"/>
        </w:rPr>
        <w:t xml:space="preserve"> teikėjo pažymėjime, apima Paslaugas (ar jų dalį) pagal Sutartį);</w:t>
      </w:r>
    </w:p>
    <w:p w14:paraId="717279E3" w14:textId="426395ED"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12.</w:t>
      </w:r>
      <w:r w:rsidR="00D03148" w:rsidRPr="004E3819">
        <w:rPr>
          <w:rFonts w:asciiTheme="minorHAnsi" w:hAnsiTheme="minorHAnsi" w:cstheme="minorHAnsi"/>
          <w:color w:val="000000"/>
          <w:spacing w:val="0"/>
          <w:sz w:val="22"/>
          <w:szCs w:val="22"/>
        </w:rPr>
        <w:t>10</w:t>
      </w:r>
      <w:r w:rsidRPr="004E3819">
        <w:rPr>
          <w:rFonts w:asciiTheme="minorHAnsi" w:hAnsiTheme="minorHAnsi" w:cstheme="minorHAnsi"/>
          <w:color w:val="000000"/>
          <w:spacing w:val="0"/>
          <w:sz w:val="22"/>
          <w:szCs w:val="22"/>
        </w:rPr>
        <w:t>. savo sąskaita apsaugoti Pirkėją nuo bet kokių pretenzijų ar nuostolių, atsirandančių dėl Tiekėjo ar asmenų, už kuriuos atsako Tiekėjas, veiksmų ar aplaidumo vykdant Sutartį bei atlyginti dėl šių veiksmų Pirkėjui ar (arba) tretiesiems asmenims padarytus nuostolius, tarp jų ir dėl bet kokių aktų pažeidimo ar bet kokių kitų asmenų teisių pažeidimo;</w:t>
      </w:r>
    </w:p>
    <w:p w14:paraId="4FBADE18" w14:textId="7C149416"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12.1</w:t>
      </w:r>
      <w:r w:rsidR="00D03148" w:rsidRPr="004E3819">
        <w:rPr>
          <w:rFonts w:asciiTheme="minorHAnsi" w:hAnsiTheme="minorHAnsi" w:cstheme="minorHAnsi"/>
          <w:color w:val="000000"/>
          <w:spacing w:val="0"/>
          <w:sz w:val="22"/>
          <w:szCs w:val="22"/>
        </w:rPr>
        <w:t>1</w:t>
      </w:r>
      <w:r w:rsidRPr="004E3819">
        <w:rPr>
          <w:rFonts w:asciiTheme="minorHAnsi" w:hAnsiTheme="minorHAnsi" w:cstheme="minorHAnsi"/>
          <w:color w:val="000000"/>
          <w:spacing w:val="0"/>
          <w:sz w:val="22"/>
          <w:szCs w:val="22"/>
        </w:rPr>
        <w:t>. tinkamai vykdyti kitus įsipareigojimus ir pareigas, numatytas Sutartyje ir jos prieduose bei galiojančiuose Teisės aktuose.</w:t>
      </w:r>
    </w:p>
    <w:p w14:paraId="4EE71676"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13. Tiekėjas patvirtina, kad turi visas licencijas, leidimus ir įgaliojimus tiekti jo siūlomas Prekes.</w:t>
      </w:r>
    </w:p>
    <w:p w14:paraId="12557B3F"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14. Tiekėjas turi teisę:</w:t>
      </w:r>
    </w:p>
    <w:p w14:paraId="7465D336"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14.1. prašyti, kad Pirkėjas pateiktų dokumentus ar kitą informaciją, kurie yra būti tinkamam Sutarties įvykdymui;</w:t>
      </w:r>
    </w:p>
    <w:p w14:paraId="0164A8B8"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14.2. gauti Sutartyje nustatytą mokestį už pristatytas kokybiškas Prekes;</w:t>
      </w:r>
    </w:p>
    <w:p w14:paraId="0DA9561E"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14.3. įgyvendinti kitas Sutarties ir Teisės aktuose nustatytas teises.</w:t>
      </w:r>
    </w:p>
    <w:p w14:paraId="34596403"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15. Pirkėjas įsipareigoja:</w:t>
      </w:r>
    </w:p>
    <w:p w14:paraId="645EA563"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15.1. Sutarties vykdymo metu bendradarbiauti su Tiekėju bei suteikti Tiekėjui Sutarties vykdymui pagrįstai reikalingą informaciją;</w:t>
      </w:r>
    </w:p>
    <w:p w14:paraId="1DFBA471"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lastRenderedPageBreak/>
        <w:t>15.2. sudaryti sąlygas Tiekėjo darbuotojams, atitinkantiems nustatytus reikalavimus, patekti į Pirkėjo ar oro uosto valdomos teritorijos riboto patekimo zoną, kai tai būtina Sutarties vykdymui;</w:t>
      </w:r>
    </w:p>
    <w:p w14:paraId="59E03A32"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15.3. paskirtį asmenį (-</w:t>
      </w:r>
      <w:proofErr w:type="spellStart"/>
      <w:r w:rsidRPr="004E3819">
        <w:rPr>
          <w:rFonts w:asciiTheme="minorHAnsi" w:hAnsiTheme="minorHAnsi" w:cstheme="minorHAnsi"/>
          <w:color w:val="000000"/>
          <w:spacing w:val="0"/>
          <w:sz w:val="22"/>
          <w:szCs w:val="22"/>
        </w:rPr>
        <w:t>is</w:t>
      </w:r>
      <w:proofErr w:type="spellEnd"/>
      <w:r w:rsidRPr="004E3819">
        <w:rPr>
          <w:rFonts w:asciiTheme="minorHAnsi" w:hAnsiTheme="minorHAnsi" w:cstheme="minorHAnsi"/>
          <w:color w:val="000000"/>
          <w:spacing w:val="0"/>
          <w:sz w:val="22"/>
          <w:szCs w:val="22"/>
        </w:rPr>
        <w:t>), atsakingą (-</w:t>
      </w:r>
      <w:proofErr w:type="spellStart"/>
      <w:r w:rsidRPr="004E3819">
        <w:rPr>
          <w:rFonts w:asciiTheme="minorHAnsi" w:hAnsiTheme="minorHAnsi" w:cstheme="minorHAnsi"/>
          <w:color w:val="000000"/>
          <w:spacing w:val="0"/>
          <w:sz w:val="22"/>
          <w:szCs w:val="22"/>
        </w:rPr>
        <w:t>us</w:t>
      </w:r>
      <w:proofErr w:type="spellEnd"/>
      <w:r w:rsidRPr="004E3819">
        <w:rPr>
          <w:rFonts w:asciiTheme="minorHAnsi" w:hAnsiTheme="minorHAnsi" w:cstheme="minorHAnsi"/>
          <w:color w:val="000000"/>
          <w:spacing w:val="0"/>
          <w:sz w:val="22"/>
          <w:szCs w:val="22"/>
        </w:rPr>
        <w:t>) už Sutarties vykdymą bei už Sutarties ir jos pakeitimų (jeigu tokie bus sudaromi) paskelbimą, vadovaujantis VPĮ nuostatomis;</w:t>
      </w:r>
    </w:p>
    <w:p w14:paraId="0A258462"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 xml:space="preserve">15.4. Sutartyje nustatyta tvarka priimti Tiekėjo pristatytas ir (kai tai numatyta Sutarties SS dalyje ir (arba) Techninėje specifikacijoje) įdiegtas Prekes; </w:t>
      </w:r>
    </w:p>
    <w:p w14:paraId="5C544C83"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15.4. tinkamai vykdyti kitus įsipareigojimus, numatytus Sutartyje ir galiojančiuose Teisės aktuose.</w:t>
      </w:r>
    </w:p>
    <w:p w14:paraId="29081E2D"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16. Pirkėjas turi teisę:</w:t>
      </w:r>
    </w:p>
    <w:p w14:paraId="377A5CFF"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16.1. reikalauti, kad Tiekėjas tinkamai ir laiku įvykdytų visus įsipareigojimus, nurodytus Sutartyje ir galiojančiuose Teisės aktuose;</w:t>
      </w:r>
    </w:p>
    <w:p w14:paraId="6C4E6266"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16.2. kontroliuoti pristatomų Prekių kokybę, atsisakyti priimti nekokybiškas Prekes;</w:t>
      </w:r>
    </w:p>
    <w:p w14:paraId="1621D300"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16.3. reikalauti, kad Tiekėjas Sutartyje ar Pirkėjo nurodytu terminu neatlygintinai ištaisytų nekokybiškų Prekių trūkumus arba pakeistų juos kokybiškomis;</w:t>
      </w:r>
    </w:p>
    <w:p w14:paraId="2AA868DD"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16.4 išskaičiuoti netesybas ir kitus dėl Tiekėjo kaltės patirtus nuostolius iš Tiekėjui mokėtinų sumų, apie tai raštu informavęs Tiekėją;</w:t>
      </w:r>
    </w:p>
    <w:p w14:paraId="19CBB32A" w14:textId="4929B828"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 xml:space="preserve">16.5. neapmokėti PVM sąskaitų faktūrų, jeigu Tiekėjas jas pateikia ne informacinės sistemos </w:t>
      </w:r>
      <w:r w:rsidR="002D7E79">
        <w:rPr>
          <w:rFonts w:asciiTheme="minorHAnsi" w:hAnsiTheme="minorHAnsi" w:cstheme="minorHAnsi"/>
          <w:color w:val="000000"/>
          <w:spacing w:val="0"/>
          <w:sz w:val="22"/>
          <w:szCs w:val="22"/>
        </w:rPr>
        <w:t>SABIS</w:t>
      </w:r>
      <w:r w:rsidRPr="004E3819">
        <w:rPr>
          <w:rFonts w:asciiTheme="minorHAnsi" w:hAnsiTheme="minorHAnsi" w:cstheme="minorHAnsi"/>
          <w:color w:val="000000"/>
          <w:spacing w:val="0"/>
          <w:sz w:val="22"/>
          <w:szCs w:val="22"/>
        </w:rPr>
        <w:t xml:space="preserve"> priemonėmis;</w:t>
      </w:r>
    </w:p>
    <w:p w14:paraId="36A513AC" w14:textId="4695F51C"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16.6. įgyvendinti kitas Sutartyje ir Teisės aktuose nustatytas teises.</w:t>
      </w:r>
    </w:p>
    <w:p w14:paraId="250EC926" w14:textId="77777777" w:rsidR="009B6704" w:rsidRPr="004E3819" w:rsidRDefault="009B6704" w:rsidP="009B6704">
      <w:pPr>
        <w:pStyle w:val="BodyText"/>
        <w:tabs>
          <w:tab w:val="num" w:pos="540"/>
          <w:tab w:val="num" w:pos="792"/>
          <w:tab w:val="left" w:pos="1701"/>
          <w:tab w:val="num" w:pos="2880"/>
        </w:tabs>
        <w:spacing w:after="0"/>
        <w:jc w:val="center"/>
        <w:rPr>
          <w:rFonts w:asciiTheme="minorHAnsi" w:hAnsiTheme="minorHAnsi" w:cstheme="minorHAnsi"/>
          <w:color w:val="000000"/>
          <w:sz w:val="22"/>
          <w:szCs w:val="22"/>
        </w:rPr>
      </w:pPr>
    </w:p>
    <w:p w14:paraId="43477E10" w14:textId="77777777" w:rsidR="009B6704" w:rsidRPr="004E3819" w:rsidRDefault="009B6704" w:rsidP="009B6704">
      <w:pPr>
        <w:pStyle w:val="BodyText"/>
        <w:tabs>
          <w:tab w:val="num" w:pos="540"/>
          <w:tab w:val="num" w:pos="792"/>
          <w:tab w:val="left" w:pos="1701"/>
          <w:tab w:val="num" w:pos="2880"/>
        </w:tabs>
        <w:spacing w:after="0"/>
        <w:jc w:val="center"/>
        <w:rPr>
          <w:rFonts w:asciiTheme="minorHAnsi" w:hAnsiTheme="minorHAnsi" w:cstheme="minorHAnsi"/>
          <w:b/>
          <w:spacing w:val="0"/>
          <w:sz w:val="22"/>
          <w:szCs w:val="22"/>
        </w:rPr>
      </w:pPr>
      <w:r w:rsidRPr="004E3819">
        <w:rPr>
          <w:rFonts w:asciiTheme="minorHAnsi" w:hAnsiTheme="minorHAnsi" w:cstheme="minorHAnsi"/>
          <w:b/>
          <w:spacing w:val="0"/>
          <w:sz w:val="22"/>
          <w:szCs w:val="22"/>
        </w:rPr>
        <w:t>IV. SUTARTIES KAINA, KAINODARA, ATSISKAITYMŲ TVARKA, PRISTATYMO SĄLYGOS</w:t>
      </w:r>
    </w:p>
    <w:p w14:paraId="28BBFBB0" w14:textId="77777777" w:rsidR="009B6704" w:rsidRPr="004E3819" w:rsidRDefault="009B6704" w:rsidP="009B6704">
      <w:pPr>
        <w:pStyle w:val="BodyText"/>
        <w:tabs>
          <w:tab w:val="num" w:pos="540"/>
          <w:tab w:val="num" w:pos="792"/>
          <w:tab w:val="left" w:pos="1701"/>
          <w:tab w:val="num" w:pos="2880"/>
        </w:tabs>
        <w:spacing w:after="0"/>
        <w:jc w:val="center"/>
        <w:rPr>
          <w:rFonts w:asciiTheme="minorHAnsi" w:hAnsiTheme="minorHAnsi" w:cstheme="minorHAnsi"/>
          <w:color w:val="000000"/>
          <w:sz w:val="22"/>
          <w:szCs w:val="22"/>
        </w:rPr>
      </w:pPr>
    </w:p>
    <w:p w14:paraId="4EB35A8A"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17. Sutarties kaina nurodyta Sutarties SS dalyje.</w:t>
      </w:r>
    </w:p>
    <w:p w14:paraId="51A54489"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 xml:space="preserve">18. Pirkėjas už Prekes moka Tiekėjui pagal jo Pasiūlyme nurodytas kainas, t. y. už Techninėje specifikacijoje nurodytas Prekes moka Pasiūlyme ir Sutarties SS dalyje nurodytą fiksuoto dydžio įkainį ar kainą, atsižvelgiant į šiame skyriuje ar Sutarties SS dalyje nurodytą kainodarą. </w:t>
      </w:r>
    </w:p>
    <w:p w14:paraId="4C4324E5" w14:textId="69BCDB17"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19. Sutarties kaina/įkainiai yra fiksuoti ir nekeičiami visą Sutarties galiojimo laikotarpį, išskyrus atvejus, kai po Sutarties pasirašymo keičiasi </w:t>
      </w:r>
      <w:r w:rsidR="002F2261" w:rsidRPr="004E3819">
        <w:rPr>
          <w:rFonts w:asciiTheme="minorHAnsi" w:hAnsiTheme="minorHAnsi" w:cstheme="minorHAnsi"/>
          <w:color w:val="000000"/>
          <w:sz w:val="22"/>
          <w:szCs w:val="22"/>
        </w:rPr>
        <w:t>Prekėms</w:t>
      </w:r>
      <w:r w:rsidRPr="004E3819">
        <w:rPr>
          <w:rFonts w:asciiTheme="minorHAnsi" w:hAnsiTheme="minorHAnsi" w:cstheme="minorHAnsi"/>
          <w:color w:val="000000"/>
          <w:sz w:val="22"/>
          <w:szCs w:val="22"/>
        </w:rPr>
        <w:t xml:space="preserve"> ir su jų ti</w:t>
      </w:r>
      <w:r w:rsidR="002F2261" w:rsidRPr="004E3819">
        <w:rPr>
          <w:rFonts w:asciiTheme="minorHAnsi" w:hAnsiTheme="minorHAnsi" w:cstheme="minorHAnsi"/>
          <w:color w:val="000000"/>
          <w:sz w:val="22"/>
          <w:szCs w:val="22"/>
        </w:rPr>
        <w:t>e</w:t>
      </w:r>
      <w:r w:rsidRPr="004E3819">
        <w:rPr>
          <w:rFonts w:asciiTheme="minorHAnsi" w:hAnsiTheme="minorHAnsi" w:cstheme="minorHAnsi"/>
          <w:color w:val="000000"/>
          <w:sz w:val="22"/>
          <w:szCs w:val="22"/>
        </w:rPr>
        <w:t xml:space="preserve">kimu susijusioms </w:t>
      </w:r>
      <w:r w:rsidR="002F2261" w:rsidRPr="004E3819">
        <w:rPr>
          <w:rFonts w:asciiTheme="minorHAnsi" w:hAnsiTheme="minorHAnsi" w:cstheme="minorHAnsi"/>
          <w:color w:val="000000"/>
          <w:sz w:val="22"/>
          <w:szCs w:val="22"/>
        </w:rPr>
        <w:t>Paslaugo</w:t>
      </w:r>
      <w:r w:rsidRPr="004E3819">
        <w:rPr>
          <w:rFonts w:asciiTheme="minorHAnsi" w:hAnsiTheme="minorHAnsi" w:cstheme="minorHAnsi"/>
          <w:color w:val="000000"/>
          <w:sz w:val="22"/>
          <w:szCs w:val="22"/>
        </w:rPr>
        <w:t>ms taikomas PVM tarifas</w:t>
      </w:r>
      <w:r w:rsidR="002F2261" w:rsidRPr="004E3819">
        <w:rPr>
          <w:rFonts w:asciiTheme="minorHAnsi" w:hAnsiTheme="minorHAnsi" w:cstheme="minorHAnsi"/>
          <w:color w:val="000000"/>
          <w:sz w:val="22"/>
          <w:szCs w:val="22"/>
        </w:rPr>
        <w:t xml:space="preserve"> arba įkainiai keičiami Sutarties BS dalie 20 punkte nurodyta tvarka ir sąlygomis.</w:t>
      </w:r>
      <w:r w:rsidRPr="004E3819">
        <w:rPr>
          <w:rFonts w:asciiTheme="minorHAnsi" w:hAnsiTheme="minorHAnsi" w:cstheme="minorHAnsi"/>
          <w:color w:val="000000"/>
          <w:sz w:val="22"/>
          <w:szCs w:val="22"/>
        </w:rPr>
        <w:t xml:space="preserve"> Perskaičiuota kaina/įkainiai įforminami rašytiniu Šalių susitarimu ir taikomi toms Prekėms ir su jų tiekimu susijusioms Paslaugoms, kurios bus patiektos ir suteiktos po tokio Šalių pasirašyto susitarimo įsigaliojimo dienos (jeigu Sutarties SS dalyje nurodyta, kad ši sąlyga taikoma).</w:t>
      </w:r>
    </w:p>
    <w:p w14:paraId="6D9201B3" w14:textId="77777777" w:rsidR="00FF2A9E" w:rsidRPr="004E3819" w:rsidRDefault="00FF2A9E" w:rsidP="00FF2A9E">
      <w:pPr>
        <w:ind w:firstLine="709"/>
        <w:jc w:val="both"/>
        <w:rPr>
          <w:rFonts w:asciiTheme="minorHAnsi" w:hAnsiTheme="minorHAnsi" w:cstheme="minorHAnsi"/>
          <w:sz w:val="22"/>
          <w:szCs w:val="22"/>
        </w:rPr>
      </w:pPr>
      <w:r w:rsidRPr="004E3819">
        <w:rPr>
          <w:rFonts w:asciiTheme="minorHAnsi" w:hAnsiTheme="minorHAnsi" w:cstheme="minorHAnsi"/>
          <w:color w:val="000000"/>
          <w:sz w:val="22"/>
          <w:szCs w:val="22"/>
        </w:rPr>
        <w:t xml:space="preserve">20. </w:t>
      </w:r>
      <w:r w:rsidRPr="004E3819">
        <w:rPr>
          <w:rFonts w:asciiTheme="minorHAnsi" w:hAnsiTheme="minorHAnsi" w:cstheme="minorHAnsi"/>
          <w:sz w:val="22"/>
          <w:szCs w:val="22"/>
        </w:rPr>
        <w:t>Bet kuri Sutarties Šalis Sutarties galiojimo laikotarpiu turi teisę inicijuoti įkainių perskaičiavimą (keitimą) toliau nurodytomis sąlygomis:</w:t>
      </w:r>
    </w:p>
    <w:p w14:paraId="15581D33" w14:textId="60F6189F" w:rsidR="00FF2A9E" w:rsidRPr="004E3819" w:rsidRDefault="00FF2A9E" w:rsidP="00FF2A9E">
      <w:pPr>
        <w:ind w:firstLine="720"/>
        <w:jc w:val="both"/>
        <w:rPr>
          <w:rFonts w:asciiTheme="minorHAnsi" w:hAnsiTheme="minorHAnsi" w:cstheme="minorHAnsi"/>
          <w:sz w:val="22"/>
          <w:szCs w:val="22"/>
        </w:rPr>
      </w:pPr>
      <w:r w:rsidRPr="004E3819">
        <w:rPr>
          <w:rFonts w:asciiTheme="minorHAnsi" w:hAnsiTheme="minorHAnsi" w:cstheme="minorHAnsi"/>
          <w:sz w:val="22"/>
          <w:szCs w:val="22"/>
        </w:rPr>
        <w:t>20.1. P</w:t>
      </w:r>
      <w:r w:rsidRPr="004E3819">
        <w:rPr>
          <w:rFonts w:asciiTheme="minorHAnsi" w:hAnsiTheme="minorHAnsi" w:cstheme="minorHAnsi"/>
          <w:sz w:val="22"/>
          <w:szCs w:val="22"/>
          <w:lang w:eastAsia="lt-LT"/>
        </w:rPr>
        <w:t>erskaičiavimas gali būti atliktas</w:t>
      </w:r>
      <w:r w:rsidRPr="004E3819">
        <w:rPr>
          <w:rFonts w:asciiTheme="minorHAnsi" w:hAnsiTheme="minorHAnsi" w:cstheme="minorHAnsi"/>
          <w:sz w:val="22"/>
          <w:szCs w:val="22"/>
        </w:rPr>
        <w:t xml:space="preserve"> ne anksčiau kaip po 6 (šešių) mėnesių nuo </w:t>
      </w:r>
      <w:sdt>
        <w:sdtPr>
          <w:rPr>
            <w:rFonts w:asciiTheme="minorHAnsi" w:hAnsiTheme="minorHAnsi" w:cstheme="minorHAnsi"/>
            <w:sz w:val="22"/>
            <w:szCs w:val="22"/>
          </w:rPr>
          <w:alias w:val="Pasirinkite"/>
          <w:tag w:val="Pasirinkite"/>
          <w:id w:val="381686206"/>
          <w:placeholder>
            <w:docPart w:val="7E60126B4D7443E1BE1D87DDCA96B8FF"/>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4E3819">
            <w:rPr>
              <w:rFonts w:asciiTheme="minorHAnsi" w:hAnsiTheme="minorHAnsi" w:cstheme="minorHAnsi"/>
              <w:sz w:val="22"/>
              <w:szCs w:val="22"/>
            </w:rPr>
            <w:t>Sutarties sudarymo dienos</w:t>
          </w:r>
        </w:sdtContent>
      </w:sdt>
      <w:r w:rsidRPr="004E3819">
        <w:rPr>
          <w:rFonts w:asciiTheme="minorHAnsi" w:hAnsiTheme="minorHAnsi" w:cstheme="minorHAnsi"/>
          <w:sz w:val="22"/>
          <w:szCs w:val="22"/>
        </w:rPr>
        <w:t xml:space="preserve"> (</w:t>
      </w:r>
      <w:r w:rsidRPr="004E3819">
        <w:rPr>
          <w:rFonts w:asciiTheme="minorHAnsi" w:hAnsiTheme="minorHAnsi" w:cstheme="minorHAnsi"/>
          <w:i/>
          <w:iCs/>
          <w:sz w:val="22"/>
          <w:szCs w:val="22"/>
        </w:rPr>
        <w:t>jeigu perskaičiavimas jau buvo atliktas – nuo paskutinio perskaičiavimo pagal šį punktą dienos</w:t>
      </w:r>
      <w:r w:rsidRPr="004E3819">
        <w:rPr>
          <w:rFonts w:asciiTheme="minorHAnsi" w:hAnsiTheme="minorHAnsi" w:cstheme="minorHAnsi"/>
          <w:sz w:val="22"/>
          <w:szCs w:val="22"/>
        </w:rPr>
        <w:t>), jeigu Vartojimo prekių ir paslaugų kainų pokytis (k)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7064FA07" w14:textId="77777777" w:rsidR="00FF2A9E" w:rsidRPr="004E3819" w:rsidRDefault="00FF2A9E" w:rsidP="00FF2A9E">
      <w:pPr>
        <w:ind w:firstLine="720"/>
        <w:jc w:val="both"/>
        <w:rPr>
          <w:rFonts w:asciiTheme="minorHAnsi" w:hAnsiTheme="minorHAnsi" w:cstheme="minorHAnsi"/>
          <w:sz w:val="22"/>
          <w:szCs w:val="22"/>
        </w:rPr>
      </w:pPr>
      <w:r w:rsidRPr="004E3819">
        <w:rPr>
          <w:rFonts w:asciiTheme="minorHAnsi" w:hAnsiTheme="minorHAnsi" w:cstheme="minorHAnsi"/>
          <w:sz w:val="22"/>
          <w:szCs w:val="22"/>
          <w:lang w:eastAsia="lt-LT"/>
        </w:rPr>
        <w:t>20.</w:t>
      </w:r>
      <w:r w:rsidRPr="004E3819">
        <w:rPr>
          <w:rFonts w:asciiTheme="minorHAnsi" w:hAnsiTheme="minorHAnsi" w:cstheme="minorHAnsi"/>
          <w:sz w:val="22"/>
          <w:szCs w:val="22"/>
        </w:rPr>
        <w:t>2. Šalys privalo susitarime dėl įkainių pakeitimo nurodyti indekso reikšmę laikotarpio pradžioje ir jos nustatymo datą, indekso reikšmę laikotarpio pabaigoje ir jos nustatymo datą, kainų pokytį (k), perskaičiuotus įkainius, perskaičiuotą pradinės sutarties vertę.</w:t>
      </w:r>
    </w:p>
    <w:p w14:paraId="6CD8C9D6" w14:textId="77777777" w:rsidR="00FF2A9E" w:rsidRPr="004E3819" w:rsidRDefault="00FF2A9E" w:rsidP="00FF2A9E">
      <w:pPr>
        <w:ind w:firstLine="720"/>
        <w:jc w:val="both"/>
        <w:rPr>
          <w:rFonts w:asciiTheme="minorHAnsi" w:hAnsiTheme="minorHAnsi" w:cstheme="minorHAnsi"/>
          <w:sz w:val="22"/>
          <w:szCs w:val="22"/>
        </w:rPr>
      </w:pPr>
      <w:r w:rsidRPr="004E3819">
        <w:rPr>
          <w:rFonts w:asciiTheme="minorHAnsi" w:hAnsiTheme="minorHAnsi" w:cstheme="minorHAnsi"/>
          <w:sz w:val="22"/>
          <w:szCs w:val="22"/>
          <w:lang w:eastAsia="lt-LT"/>
        </w:rPr>
        <w:t>20.</w:t>
      </w:r>
      <w:r w:rsidRPr="004E3819">
        <w:rPr>
          <w:rFonts w:asciiTheme="minorHAnsi" w:hAnsiTheme="minorHAnsi" w:cstheme="minorHAnsi"/>
          <w:sz w:val="22"/>
          <w:szCs w:val="22"/>
        </w:rPr>
        <w:t>3. Perskaičiuotieji įkainiai taikomi užsakymams, pateiktiems po to, kai Šalys sudaro susitarimą dėl įkainių perskaičiavimo.</w:t>
      </w:r>
    </w:p>
    <w:p w14:paraId="53C41B24" w14:textId="77777777" w:rsidR="00FF2A9E" w:rsidRPr="004E3819" w:rsidRDefault="00FF2A9E" w:rsidP="00FF2A9E">
      <w:pPr>
        <w:ind w:firstLine="720"/>
        <w:jc w:val="both"/>
        <w:rPr>
          <w:rFonts w:asciiTheme="minorHAnsi" w:hAnsiTheme="minorHAnsi" w:cstheme="minorHAnsi"/>
          <w:sz w:val="22"/>
          <w:szCs w:val="22"/>
        </w:rPr>
      </w:pPr>
      <w:r w:rsidRPr="004E3819">
        <w:rPr>
          <w:rFonts w:asciiTheme="minorHAnsi" w:hAnsiTheme="minorHAnsi" w:cstheme="minorHAnsi"/>
          <w:sz w:val="22"/>
          <w:szCs w:val="22"/>
          <w:lang w:eastAsia="lt-LT"/>
        </w:rPr>
        <w:t>20.</w:t>
      </w:r>
      <w:r w:rsidRPr="004E3819">
        <w:rPr>
          <w:rFonts w:asciiTheme="minorHAnsi" w:hAnsiTheme="minorHAnsi" w:cstheme="minorHAnsi"/>
          <w:sz w:val="22"/>
          <w:szCs w:val="22"/>
        </w:rPr>
        <w:t>4. Nauji įkainiai apskaičiuojami pagal formulę:</w:t>
      </w:r>
    </w:p>
    <w:p w14:paraId="25520C6C" w14:textId="77777777" w:rsidR="00FF2A9E" w:rsidRPr="004E3819" w:rsidRDefault="00234AA7" w:rsidP="00FF2A9E">
      <w:pPr>
        <w:ind w:firstLine="720"/>
        <w:jc w:val="both"/>
        <w:rPr>
          <w:rFonts w:asciiTheme="minorHAnsi" w:hAnsiTheme="minorHAnsi" w:cstheme="minorHAnsi"/>
          <w: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a</m:t>
            </m:r>
          </m:e>
          <m:sub>
            <m:r>
              <w:rPr>
                <w:rFonts w:ascii="Cambria Math" w:hAnsi="Cambria Math" w:cstheme="minorHAnsi"/>
                <w:sz w:val="22"/>
                <w:szCs w:val="22"/>
              </w:rPr>
              <m:t>1</m:t>
            </m:r>
          </m:sub>
        </m:sSub>
        <m:r>
          <w:rPr>
            <w:rFonts w:ascii="Cambria Math" w:hAnsi="Cambria Math" w:cstheme="minorHAnsi"/>
            <w:sz w:val="22"/>
            <w:szCs w:val="22"/>
          </w:rPr>
          <m:t>=</m:t>
        </m:r>
        <m:r>
          <w:rPr>
            <w:rFonts w:ascii="Cambria Math" w:eastAsiaTheme="minorEastAsia" w:hAnsi="Cambria Math" w:cstheme="minorHAnsi"/>
            <w:sz w:val="22"/>
            <w:szCs w:val="22"/>
          </w:rPr>
          <m:t>a</m:t>
        </m:r>
        <m:r>
          <w:rPr>
            <w:rFonts w:ascii="Cambria Math" w:eastAsiaTheme="minorEastAsia" w:hAnsi="Cambria Math" w:cstheme="minorHAnsi"/>
            <w:sz w:val="22"/>
            <w:szCs w:val="22"/>
          </w:rPr>
          <m:t>+</m:t>
        </m:r>
        <m:d>
          <m:dPr>
            <m:ctrlPr>
              <w:rPr>
                <w:rFonts w:ascii="Cambria Math" w:eastAsiaTheme="minorEastAsia" w:hAnsi="Cambria Math" w:cstheme="minorHAnsi"/>
                <w:i/>
                <w:sz w:val="22"/>
                <w:szCs w:val="22"/>
              </w:rPr>
            </m:ctrlPr>
          </m:dPr>
          <m:e>
            <m:f>
              <m:fPr>
                <m:ctrlPr>
                  <w:rPr>
                    <w:rFonts w:ascii="Cambria Math" w:eastAsiaTheme="minorEastAsia" w:hAnsi="Cambria Math" w:cstheme="minorHAnsi"/>
                    <w:i/>
                    <w:sz w:val="22"/>
                    <w:szCs w:val="22"/>
                  </w:rPr>
                </m:ctrlPr>
              </m:fPr>
              <m:num>
                <m:r>
                  <w:rPr>
                    <w:rFonts w:ascii="Cambria Math" w:eastAsiaTheme="minorEastAsia" w:hAnsi="Cambria Math" w:cstheme="minorHAnsi"/>
                    <w:sz w:val="22"/>
                    <w:szCs w:val="22"/>
                  </w:rPr>
                  <m:t>k</m:t>
                </m:r>
              </m:num>
              <m:den>
                <m:r>
                  <w:rPr>
                    <w:rFonts w:ascii="Cambria Math" w:eastAsiaTheme="minorEastAsia" w:hAnsi="Cambria Math" w:cstheme="minorHAnsi"/>
                    <w:sz w:val="22"/>
                    <w:szCs w:val="22"/>
                  </w:rPr>
                  <m:t>100</m:t>
                </m:r>
              </m:den>
            </m:f>
            <m:r>
              <w:rPr>
                <w:rFonts w:ascii="Cambria Math" w:eastAsiaTheme="minorEastAsia" w:hAnsi="Cambria Math" w:cstheme="minorHAnsi"/>
                <w:sz w:val="22"/>
                <w:szCs w:val="22"/>
              </w:rPr>
              <m:t>×</m:t>
            </m:r>
            <m:r>
              <w:rPr>
                <w:rFonts w:ascii="Cambria Math" w:eastAsiaTheme="minorEastAsia" w:hAnsi="Cambria Math" w:cstheme="minorHAnsi"/>
                <w:sz w:val="22"/>
                <w:szCs w:val="22"/>
              </w:rPr>
              <m:t>a</m:t>
            </m:r>
          </m:e>
        </m:d>
      </m:oMath>
      <w:r w:rsidR="00FF2A9E" w:rsidRPr="004E3819">
        <w:rPr>
          <w:rFonts w:asciiTheme="minorHAnsi" w:eastAsiaTheme="minorEastAsia" w:hAnsiTheme="minorHAnsi" w:cstheme="minorHAnsi"/>
          <w:i/>
          <w:sz w:val="22"/>
          <w:szCs w:val="22"/>
        </w:rPr>
        <w:t>, kur</w:t>
      </w:r>
    </w:p>
    <w:p w14:paraId="57B344A1" w14:textId="77777777" w:rsidR="00FF2A9E" w:rsidRPr="004E3819" w:rsidRDefault="00FF2A9E" w:rsidP="00FF2A9E">
      <w:pPr>
        <w:ind w:firstLine="720"/>
        <w:rPr>
          <w:rFonts w:asciiTheme="minorHAnsi" w:hAnsiTheme="minorHAnsi" w:cstheme="minorHAnsi"/>
          <w:sz w:val="22"/>
          <w:szCs w:val="22"/>
        </w:rPr>
      </w:pPr>
      <w:r w:rsidRPr="004E3819">
        <w:rPr>
          <w:rFonts w:asciiTheme="minorHAnsi" w:hAnsiTheme="minorHAnsi" w:cstheme="minorHAnsi"/>
          <w:sz w:val="22"/>
          <w:szCs w:val="22"/>
        </w:rPr>
        <w:t>a – įkainis (Eur be PVM)) (jei jis jau buvo perskaičiuotas, tai po paskutinio perskaičiavimo).</w:t>
      </w:r>
    </w:p>
    <w:p w14:paraId="135CB393" w14:textId="77777777" w:rsidR="00FF2A9E" w:rsidRPr="004E3819" w:rsidRDefault="00FF2A9E" w:rsidP="00FF2A9E">
      <w:pPr>
        <w:ind w:firstLine="720"/>
        <w:rPr>
          <w:rFonts w:asciiTheme="minorHAnsi" w:hAnsiTheme="minorHAnsi" w:cstheme="minorHAnsi"/>
          <w:sz w:val="22"/>
          <w:szCs w:val="22"/>
        </w:rPr>
      </w:pPr>
      <w:r w:rsidRPr="004E3819">
        <w:rPr>
          <w:rFonts w:asciiTheme="minorHAnsi" w:hAnsiTheme="minorHAnsi" w:cstheme="minorHAnsi"/>
          <w:sz w:val="22"/>
          <w:szCs w:val="22"/>
        </w:rPr>
        <w:t>a</w:t>
      </w:r>
      <w:r w:rsidRPr="004E3819">
        <w:rPr>
          <w:rFonts w:asciiTheme="minorHAnsi" w:hAnsiTheme="minorHAnsi" w:cstheme="minorHAnsi"/>
          <w:sz w:val="22"/>
          <w:szCs w:val="22"/>
          <w:vertAlign w:val="subscript"/>
        </w:rPr>
        <w:t>1</w:t>
      </w:r>
      <w:r w:rsidRPr="004E3819">
        <w:rPr>
          <w:rFonts w:asciiTheme="minorHAnsi" w:hAnsiTheme="minorHAnsi" w:cstheme="minorHAnsi"/>
          <w:sz w:val="22"/>
          <w:szCs w:val="22"/>
        </w:rPr>
        <w:t xml:space="preserve"> – perskaičiuotas (pakeistas) įkainis (Eur be PVM)</w:t>
      </w:r>
    </w:p>
    <w:p w14:paraId="6661D522" w14:textId="77777777" w:rsidR="00FF2A9E" w:rsidRPr="004E3819" w:rsidRDefault="00FF2A9E" w:rsidP="00FF2A9E">
      <w:pPr>
        <w:ind w:firstLine="720"/>
        <w:jc w:val="both"/>
        <w:rPr>
          <w:rFonts w:asciiTheme="minorHAnsi" w:hAnsiTheme="minorHAnsi" w:cstheme="minorHAnsi"/>
          <w:sz w:val="22"/>
          <w:szCs w:val="22"/>
        </w:rPr>
      </w:pPr>
      <w:r w:rsidRPr="004E3819">
        <w:rPr>
          <w:rFonts w:asciiTheme="minorHAnsi" w:hAnsiTheme="minorHAnsi" w:cstheme="minorHAnsi"/>
          <w:sz w:val="22"/>
          <w:szCs w:val="22"/>
        </w:rPr>
        <w:lastRenderedPageBreak/>
        <w:t>k – Pagal vartotojų kainų indeksą (</w:t>
      </w:r>
      <w:sdt>
        <w:sdtPr>
          <w:rPr>
            <w:rFonts w:asciiTheme="minorHAnsi" w:hAnsiTheme="minorHAnsi" w:cstheme="minorHAnsi"/>
            <w:sz w:val="22"/>
            <w:szCs w:val="22"/>
          </w:rPr>
          <w:id w:val="-93401627"/>
          <w:placeholder>
            <w:docPart w:val="757F0F72CB4940F5A2475408EA7E884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4E3819">
            <w:rPr>
              <w:rFonts w:asciiTheme="minorHAnsi" w:hAnsiTheme="minorHAnsi" w:cstheme="minorHAnsi"/>
              <w:sz w:val="22"/>
              <w:szCs w:val="22"/>
            </w:rPr>
            <w:t>VARTOJIMO PREKĖS IR PASLAUGOS</w:t>
          </w:r>
        </w:sdtContent>
      </w:sdt>
      <w:r w:rsidRPr="004E3819">
        <w:rPr>
          <w:rFonts w:asciiTheme="minorHAnsi" w:hAnsiTheme="minorHAnsi" w:cstheme="minorHAnsi"/>
          <w:sz w:val="22"/>
          <w:szCs w:val="22"/>
        </w:rPr>
        <w:t>) apskaičiuotas Vartojimo prekių ir paslaugų kainų pokytis (padidėjimas arba sumažėjimas) (%). „k“ reikšmė skaičiuojama pagal formulę:</w:t>
      </w:r>
    </w:p>
    <w:p w14:paraId="523A652C" w14:textId="77777777" w:rsidR="00FF2A9E" w:rsidRPr="004E3819" w:rsidRDefault="00FF2A9E" w:rsidP="00FF2A9E">
      <w:pPr>
        <w:ind w:firstLine="720"/>
        <w:jc w:val="both"/>
        <w:rPr>
          <w:rFonts w:asciiTheme="minorHAnsi" w:hAnsiTheme="minorHAnsi" w:cstheme="minorHAnsi"/>
          <w:sz w:val="22"/>
          <w:szCs w:val="22"/>
        </w:rPr>
      </w:pPr>
      <m:oMath>
        <m:r>
          <w:rPr>
            <w:rFonts w:ascii="Cambria Math" w:hAnsi="Cambria Math" w:cstheme="minorHAnsi"/>
            <w:sz w:val="22"/>
            <w:szCs w:val="22"/>
          </w:rPr>
          <m:t>k =</m:t>
        </m:r>
        <m:f>
          <m:fPr>
            <m:ctrlPr>
              <w:rPr>
                <w:rFonts w:ascii="Cambria Math" w:eastAsiaTheme="minorEastAsia" w:hAnsi="Cambria Math" w:cstheme="minorHAnsi"/>
                <w:i/>
                <w:sz w:val="22"/>
                <w:szCs w:val="22"/>
              </w:rPr>
            </m:ctrlPr>
          </m:fPr>
          <m:num>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pradžia</m:t>
                </m:r>
              </m:sub>
            </m:sSub>
          </m:den>
        </m:f>
        <m:r>
          <w:rPr>
            <w:rFonts w:ascii="Cambria Math" w:eastAsiaTheme="minorEastAsia" w:hAnsi="Cambria Math" w:cstheme="minorHAnsi"/>
            <w:sz w:val="22"/>
            <w:szCs w:val="22"/>
          </w:rPr>
          <m:t>×100-100</m:t>
        </m:r>
      </m:oMath>
      <w:r w:rsidRPr="004E3819">
        <w:rPr>
          <w:rFonts w:asciiTheme="minorHAnsi" w:eastAsiaTheme="minorEastAsia" w:hAnsiTheme="minorHAnsi" w:cstheme="minorHAnsi"/>
          <w:sz w:val="22"/>
          <w:szCs w:val="22"/>
        </w:rPr>
        <w:t>, (proc.) kur</w:t>
      </w:r>
    </w:p>
    <w:p w14:paraId="25483170" w14:textId="77777777" w:rsidR="00FF2A9E" w:rsidRPr="004E3819" w:rsidRDefault="00FF2A9E" w:rsidP="00FF2A9E">
      <w:pPr>
        <w:ind w:firstLine="720"/>
        <w:jc w:val="both"/>
        <w:rPr>
          <w:rFonts w:asciiTheme="minorHAnsi" w:hAnsiTheme="minorHAnsi" w:cstheme="minorHAnsi"/>
          <w:sz w:val="22"/>
          <w:szCs w:val="22"/>
        </w:rPr>
      </w:pPr>
      <w:proofErr w:type="spellStart"/>
      <w:r w:rsidRPr="004E3819">
        <w:rPr>
          <w:rFonts w:asciiTheme="minorHAnsi" w:hAnsiTheme="minorHAnsi" w:cstheme="minorHAnsi"/>
          <w:sz w:val="22"/>
          <w:szCs w:val="22"/>
        </w:rPr>
        <w:t>Ind</w:t>
      </w:r>
      <w:r w:rsidRPr="004E3819">
        <w:rPr>
          <w:rFonts w:asciiTheme="minorHAnsi" w:hAnsiTheme="minorHAnsi" w:cstheme="minorHAnsi"/>
          <w:sz w:val="22"/>
          <w:szCs w:val="22"/>
          <w:vertAlign w:val="subscript"/>
        </w:rPr>
        <w:t>naujausias</w:t>
      </w:r>
      <w:proofErr w:type="spellEnd"/>
      <w:r w:rsidRPr="004E3819">
        <w:rPr>
          <w:rFonts w:asciiTheme="minorHAnsi" w:hAnsiTheme="minorHAnsi" w:cstheme="minorHAnsi"/>
          <w:sz w:val="22"/>
          <w:szCs w:val="22"/>
        </w:rPr>
        <w:t xml:space="preserve"> – kreipimosi dėl kainos perskaičiavimo išsiuntimo kitai šaliai datą naujausias paskelbtas vartojimo prekių ir paslaugų indeksas (</w:t>
      </w:r>
      <w:sdt>
        <w:sdtPr>
          <w:rPr>
            <w:rFonts w:asciiTheme="minorHAnsi" w:hAnsiTheme="minorHAnsi" w:cstheme="minorHAnsi"/>
            <w:sz w:val="22"/>
            <w:szCs w:val="22"/>
          </w:rPr>
          <w:id w:val="733590544"/>
          <w:placeholder>
            <w:docPart w:val="A9A0F8793B9F4B16BCEF38A4F7DC96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4E3819">
            <w:rPr>
              <w:rFonts w:asciiTheme="minorHAnsi" w:hAnsiTheme="minorHAnsi" w:cstheme="minorHAnsi"/>
              <w:sz w:val="22"/>
              <w:szCs w:val="22"/>
            </w:rPr>
            <w:t>VARTOJIMO PREKĖS IR PASLAUGOS</w:t>
          </w:r>
        </w:sdtContent>
      </w:sdt>
      <w:r w:rsidRPr="004E3819">
        <w:rPr>
          <w:rFonts w:asciiTheme="minorHAnsi" w:hAnsiTheme="minorHAnsi" w:cstheme="minorHAnsi"/>
          <w:sz w:val="22"/>
          <w:szCs w:val="22"/>
        </w:rPr>
        <w:t>);</w:t>
      </w:r>
    </w:p>
    <w:p w14:paraId="5D9D511B" w14:textId="77777777" w:rsidR="00FF2A9E" w:rsidRPr="004E3819" w:rsidRDefault="00FF2A9E" w:rsidP="00FF2A9E">
      <w:pPr>
        <w:ind w:firstLine="720"/>
        <w:jc w:val="both"/>
        <w:rPr>
          <w:rFonts w:asciiTheme="minorHAnsi" w:hAnsiTheme="minorHAnsi" w:cstheme="minorHAnsi"/>
          <w:sz w:val="22"/>
          <w:szCs w:val="22"/>
        </w:rPr>
      </w:pPr>
      <w:proofErr w:type="spellStart"/>
      <w:r w:rsidRPr="004E3819">
        <w:rPr>
          <w:rFonts w:asciiTheme="minorHAnsi" w:hAnsiTheme="minorHAnsi" w:cstheme="minorHAnsi"/>
          <w:sz w:val="22"/>
          <w:szCs w:val="22"/>
        </w:rPr>
        <w:t>Ind</w:t>
      </w:r>
      <w:r w:rsidRPr="004E3819">
        <w:rPr>
          <w:rFonts w:asciiTheme="minorHAnsi" w:hAnsiTheme="minorHAnsi" w:cstheme="minorHAnsi"/>
          <w:sz w:val="22"/>
          <w:szCs w:val="22"/>
          <w:vertAlign w:val="subscript"/>
        </w:rPr>
        <w:t>pradžia</w:t>
      </w:r>
      <w:proofErr w:type="spellEnd"/>
      <w:r w:rsidRPr="004E3819">
        <w:rPr>
          <w:rFonts w:asciiTheme="minorHAnsi" w:hAnsiTheme="minorHAnsi" w:cstheme="minorHAnsi"/>
          <w:sz w:val="22"/>
          <w:szCs w:val="22"/>
        </w:rPr>
        <w:t xml:space="preserve"> – laikotarpio pradžios datos (mėnesio) vartojimo prekių ir paslaugų indeksas (</w:t>
      </w:r>
      <w:sdt>
        <w:sdtPr>
          <w:rPr>
            <w:rFonts w:asciiTheme="minorHAnsi" w:hAnsiTheme="minorHAnsi" w:cstheme="minorHAnsi"/>
            <w:sz w:val="22"/>
            <w:szCs w:val="22"/>
          </w:rPr>
          <w:id w:val="585030355"/>
          <w:placeholder>
            <w:docPart w:val="6BFB339484114AA0AC2DB5BF49CBA83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4E3819">
            <w:rPr>
              <w:rFonts w:asciiTheme="minorHAnsi" w:hAnsiTheme="minorHAnsi" w:cstheme="minorHAnsi"/>
              <w:sz w:val="22"/>
              <w:szCs w:val="22"/>
            </w:rPr>
            <w:t>VARTOJIMO PREKĖS IR PASLAUGOS</w:t>
          </w:r>
        </w:sdtContent>
      </w:sdt>
      <w:r w:rsidRPr="004E3819">
        <w:rPr>
          <w:rFonts w:asciiTheme="minorHAnsi" w:hAnsiTheme="minorHAnsi" w:cstheme="minorHAnsi"/>
          <w:sz w:val="22"/>
          <w:szCs w:val="22"/>
        </w:rPr>
        <w:t xml:space="preserve">). Pirmojo perskaičiavimo atveju laikotarpio pradžia (mėnuo) yra </w:t>
      </w:r>
      <w:sdt>
        <w:sdtPr>
          <w:rPr>
            <w:rFonts w:asciiTheme="minorHAnsi" w:hAnsiTheme="minorHAnsi" w:cstheme="minorHAnsi"/>
            <w:sz w:val="22"/>
            <w:szCs w:val="22"/>
          </w:rPr>
          <w:alias w:val="Pasirinkite"/>
          <w:tag w:val="Pasirinkite"/>
          <w:id w:val="915367080"/>
          <w:placeholder>
            <w:docPart w:val="DB5725978ADD46DBAC6195E3921AA7B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4E3819">
            <w:rPr>
              <w:rFonts w:asciiTheme="minorHAnsi" w:hAnsiTheme="minorHAnsi" w:cstheme="minorHAnsi"/>
              <w:sz w:val="22"/>
              <w:szCs w:val="22"/>
            </w:rPr>
            <w:t>Sutarties sudarymo dienos</w:t>
          </w:r>
        </w:sdtContent>
      </w:sdt>
      <w:r w:rsidRPr="004E3819">
        <w:rPr>
          <w:rFonts w:asciiTheme="minorHAnsi" w:hAnsiTheme="minorHAnsi" w:cstheme="minorHAnsi"/>
          <w:sz w:val="22"/>
          <w:szCs w:val="22"/>
        </w:rPr>
        <w:t xml:space="preserve"> mėnuo. Antrojo ir vėlesnių perskaičiavimų atveju laikotarpio pradžia (mėnuo) yra paskutinio perskaičiavimo metu naudotos paskelbto atitinkamo indekso reikšmės mėnuo.</w:t>
      </w:r>
    </w:p>
    <w:p w14:paraId="773D5438" w14:textId="77777777" w:rsidR="00FF2A9E" w:rsidRPr="004E3819" w:rsidRDefault="00FF2A9E" w:rsidP="00FF2A9E">
      <w:pPr>
        <w:ind w:firstLine="720"/>
        <w:jc w:val="both"/>
        <w:rPr>
          <w:rFonts w:asciiTheme="minorHAnsi" w:hAnsiTheme="minorHAnsi" w:cstheme="minorHAnsi"/>
          <w:sz w:val="22"/>
          <w:szCs w:val="22"/>
        </w:rPr>
      </w:pPr>
      <w:r w:rsidRPr="004E3819">
        <w:rPr>
          <w:rFonts w:asciiTheme="minorHAnsi" w:hAnsiTheme="minorHAnsi" w:cstheme="minorHAnsi"/>
          <w:sz w:val="22"/>
          <w:szCs w:val="22"/>
          <w:lang w:eastAsia="lt-LT"/>
        </w:rPr>
        <w:t>20.</w:t>
      </w:r>
      <w:r w:rsidRPr="004E3819">
        <w:rPr>
          <w:rFonts w:asciiTheme="minorHAnsi" w:hAnsiTheme="minorHAnsi" w:cstheme="minorHAnsi"/>
          <w:sz w:val="22"/>
          <w:szCs w:val="22"/>
        </w:rPr>
        <w:t xml:space="preserve">5. Skaičiavimams indeksų reikšmės imamos </w:t>
      </w:r>
      <w:r w:rsidRPr="004E3819">
        <w:rPr>
          <w:rFonts w:asciiTheme="minorHAnsi" w:hAnsiTheme="minorHAnsi" w:cstheme="minorHAnsi"/>
          <w:b/>
          <w:bCs/>
          <w:sz w:val="22"/>
          <w:szCs w:val="22"/>
        </w:rPr>
        <w:t>keturių</w:t>
      </w:r>
      <w:r w:rsidRPr="004E3819">
        <w:rPr>
          <w:rFonts w:asciiTheme="minorHAnsi" w:hAnsiTheme="minorHAnsi" w:cstheme="minorHAnsi"/>
          <w:sz w:val="22"/>
          <w:szCs w:val="22"/>
        </w:rPr>
        <w:t xml:space="preserve"> skaitmenų po kablelio tikslumu. Apskaičiuotas pokytis (k) tolesniems skaičiavimams naudojamas suapvalinus iki </w:t>
      </w:r>
      <w:r w:rsidRPr="004E3819">
        <w:rPr>
          <w:rFonts w:asciiTheme="minorHAnsi" w:hAnsiTheme="minorHAnsi" w:cstheme="minorHAnsi"/>
          <w:b/>
          <w:bCs/>
          <w:sz w:val="22"/>
          <w:szCs w:val="22"/>
        </w:rPr>
        <w:t>vieno</w:t>
      </w:r>
      <w:r w:rsidRPr="004E3819">
        <w:rPr>
          <w:rFonts w:asciiTheme="minorHAnsi" w:hAnsiTheme="minorHAnsi" w:cstheme="minorHAnsi"/>
          <w:i/>
          <w:iCs/>
          <w:sz w:val="22"/>
          <w:szCs w:val="22"/>
        </w:rPr>
        <w:t xml:space="preserve"> </w:t>
      </w:r>
      <w:r w:rsidRPr="004E3819">
        <w:rPr>
          <w:rFonts w:asciiTheme="minorHAnsi" w:hAnsiTheme="minorHAnsi" w:cstheme="minorHAnsi"/>
          <w:sz w:val="22"/>
          <w:szCs w:val="22"/>
        </w:rPr>
        <w:t xml:space="preserve">skaitmens po kablelio, o apskaičiuotas įkainis „a“ suapvalinamas iki </w:t>
      </w:r>
      <w:r w:rsidRPr="004E3819">
        <w:rPr>
          <w:rFonts w:asciiTheme="minorHAnsi" w:hAnsiTheme="minorHAnsi" w:cstheme="minorHAnsi"/>
          <w:b/>
          <w:bCs/>
          <w:sz w:val="22"/>
          <w:szCs w:val="22"/>
        </w:rPr>
        <w:t>dviejų</w:t>
      </w:r>
      <w:r w:rsidRPr="004E3819">
        <w:rPr>
          <w:rFonts w:asciiTheme="minorHAnsi" w:hAnsiTheme="minorHAnsi" w:cstheme="minorHAnsi"/>
          <w:sz w:val="22"/>
          <w:szCs w:val="22"/>
        </w:rPr>
        <w:t xml:space="preserve"> skaitmenų po kablelio.</w:t>
      </w:r>
    </w:p>
    <w:p w14:paraId="0D2DE517" w14:textId="7A3B29B4" w:rsidR="00FF2A9E" w:rsidRPr="004E3819" w:rsidRDefault="00FF2A9E" w:rsidP="00E25C4F">
      <w:pPr>
        <w:ind w:firstLine="720"/>
        <w:jc w:val="both"/>
        <w:rPr>
          <w:rFonts w:asciiTheme="minorHAnsi" w:hAnsiTheme="minorHAnsi" w:cstheme="minorHAnsi"/>
          <w:color w:val="000000"/>
          <w:sz w:val="22"/>
          <w:szCs w:val="22"/>
        </w:rPr>
      </w:pPr>
      <w:r w:rsidRPr="004E3819">
        <w:rPr>
          <w:rFonts w:asciiTheme="minorHAnsi" w:hAnsiTheme="minorHAnsi" w:cstheme="minorHAnsi"/>
          <w:sz w:val="22"/>
          <w:szCs w:val="22"/>
          <w:lang w:eastAsia="lt-LT"/>
        </w:rPr>
        <w:t>20.</w:t>
      </w:r>
      <w:r w:rsidRPr="004E3819">
        <w:rPr>
          <w:rFonts w:asciiTheme="minorHAnsi" w:hAnsiTheme="minorHAnsi" w:cstheme="minorHAnsi"/>
          <w:sz w:val="22"/>
          <w:szCs w:val="22"/>
        </w:rPr>
        <w:t>6. Vėlesnis kainų arba įkainių perskaičiavimas negali apimti laikotarpio, už kurį jau buvo atliktas perskaičiavimas.</w:t>
      </w:r>
    </w:p>
    <w:p w14:paraId="0843B458" w14:textId="47AC2009" w:rsidR="002904CC" w:rsidRPr="004E3819" w:rsidRDefault="002904CC" w:rsidP="002904CC">
      <w:pPr>
        <w:ind w:firstLine="709"/>
        <w:jc w:val="both"/>
        <w:rPr>
          <w:rFonts w:asciiTheme="minorHAnsi" w:hAnsiTheme="minorHAnsi" w:cstheme="minorHAnsi"/>
          <w:sz w:val="22"/>
          <w:szCs w:val="22"/>
        </w:rPr>
      </w:pPr>
      <w:r w:rsidRPr="004E3819">
        <w:rPr>
          <w:rFonts w:asciiTheme="minorHAnsi" w:hAnsiTheme="minorHAnsi" w:cstheme="minorHAnsi"/>
          <w:sz w:val="22"/>
          <w:szCs w:val="22"/>
        </w:rPr>
        <w:t>20.</w:t>
      </w:r>
      <w:r w:rsidR="004E7D41" w:rsidRPr="004E3819">
        <w:rPr>
          <w:rFonts w:asciiTheme="minorHAnsi" w:hAnsiTheme="minorHAnsi" w:cstheme="minorHAnsi"/>
          <w:sz w:val="22"/>
          <w:szCs w:val="22"/>
        </w:rPr>
        <w:t>7</w:t>
      </w:r>
      <w:r w:rsidRPr="004E3819">
        <w:rPr>
          <w:rFonts w:asciiTheme="minorHAnsi" w:hAnsiTheme="minorHAnsi" w:cstheme="minorHAnsi"/>
          <w:sz w:val="22"/>
          <w:szCs w:val="22"/>
        </w:rPr>
        <w:t xml:space="preserve">. </w:t>
      </w:r>
      <w:r w:rsidR="004E7D41" w:rsidRPr="004E3819">
        <w:rPr>
          <w:rFonts w:asciiTheme="minorHAnsi" w:hAnsiTheme="minorHAnsi" w:cstheme="minorHAnsi"/>
          <w:sz w:val="22"/>
          <w:szCs w:val="22"/>
        </w:rPr>
        <w:t>Į</w:t>
      </w:r>
      <w:r w:rsidRPr="004E3819">
        <w:rPr>
          <w:rFonts w:asciiTheme="minorHAnsi" w:hAnsiTheme="minorHAnsi" w:cstheme="minorHAnsi"/>
          <w:sz w:val="22"/>
          <w:szCs w:val="22"/>
        </w:rPr>
        <w:t xml:space="preserve">kainio perskaičiavimas įforminamas Pirkėjo ir </w:t>
      </w:r>
      <w:r w:rsidR="002F2261" w:rsidRPr="004E3819">
        <w:rPr>
          <w:rFonts w:asciiTheme="minorHAnsi" w:hAnsiTheme="minorHAnsi" w:cstheme="minorHAnsi"/>
          <w:sz w:val="22"/>
          <w:szCs w:val="22"/>
        </w:rPr>
        <w:t>T</w:t>
      </w:r>
      <w:r w:rsidRPr="004E3819">
        <w:rPr>
          <w:rFonts w:asciiTheme="minorHAnsi" w:hAnsiTheme="minorHAnsi" w:cstheme="minorHAnsi"/>
          <w:sz w:val="22"/>
          <w:szCs w:val="22"/>
        </w:rPr>
        <w:t>i</w:t>
      </w:r>
      <w:r w:rsidR="002F2261" w:rsidRPr="004E3819">
        <w:rPr>
          <w:rFonts w:asciiTheme="minorHAnsi" w:hAnsiTheme="minorHAnsi" w:cstheme="minorHAnsi"/>
          <w:sz w:val="22"/>
          <w:szCs w:val="22"/>
        </w:rPr>
        <w:t>e</w:t>
      </w:r>
      <w:r w:rsidRPr="004E3819">
        <w:rPr>
          <w:rFonts w:asciiTheme="minorHAnsi" w:hAnsiTheme="minorHAnsi" w:cstheme="minorHAnsi"/>
          <w:sz w:val="22"/>
          <w:szCs w:val="22"/>
        </w:rPr>
        <w:t>kėjo pasirašomu susitarimu dėl Sutarties pakeitimo ir įsigalioja kito po susitarimo pasirašymo datos mėnesio pirmą dieną</w:t>
      </w:r>
      <w:r w:rsidR="004E7D41" w:rsidRPr="004E3819">
        <w:rPr>
          <w:rFonts w:asciiTheme="minorHAnsi" w:hAnsiTheme="minorHAnsi" w:cstheme="minorHAnsi"/>
          <w:sz w:val="22"/>
          <w:szCs w:val="22"/>
        </w:rPr>
        <w:t>.</w:t>
      </w:r>
    </w:p>
    <w:p w14:paraId="24A77A7D" w14:textId="469EB32D" w:rsidR="002904CC" w:rsidRPr="004E3819" w:rsidRDefault="002904CC" w:rsidP="002904CC">
      <w:pPr>
        <w:ind w:firstLine="709"/>
        <w:jc w:val="both"/>
        <w:rPr>
          <w:rFonts w:asciiTheme="minorHAnsi" w:hAnsiTheme="minorHAnsi" w:cstheme="minorHAnsi"/>
          <w:color w:val="000000"/>
          <w:sz w:val="22"/>
          <w:szCs w:val="22"/>
        </w:rPr>
      </w:pPr>
      <w:r w:rsidRPr="004E3819">
        <w:rPr>
          <w:rFonts w:asciiTheme="minorHAnsi" w:hAnsiTheme="minorHAnsi" w:cstheme="minorHAnsi"/>
          <w:sz w:val="22"/>
          <w:szCs w:val="22"/>
        </w:rPr>
        <w:t>20.</w:t>
      </w:r>
      <w:r w:rsidR="004E7D41" w:rsidRPr="004E3819">
        <w:rPr>
          <w:rFonts w:asciiTheme="minorHAnsi" w:hAnsiTheme="minorHAnsi" w:cstheme="minorHAnsi"/>
          <w:sz w:val="22"/>
          <w:szCs w:val="22"/>
        </w:rPr>
        <w:t>9</w:t>
      </w:r>
      <w:r w:rsidRPr="004E3819">
        <w:rPr>
          <w:rFonts w:asciiTheme="minorHAnsi" w:hAnsiTheme="minorHAnsi" w:cstheme="minorHAnsi"/>
          <w:sz w:val="22"/>
          <w:szCs w:val="22"/>
        </w:rPr>
        <w:t>.</w:t>
      </w:r>
      <w:r w:rsidR="002F2261" w:rsidRPr="004E3819">
        <w:rPr>
          <w:rFonts w:asciiTheme="minorHAnsi" w:hAnsiTheme="minorHAnsi" w:cstheme="minorHAnsi"/>
          <w:sz w:val="22"/>
          <w:szCs w:val="22"/>
        </w:rPr>
        <w:t xml:space="preserve"> </w:t>
      </w:r>
      <w:r w:rsidR="004E7D41" w:rsidRPr="004E3819">
        <w:rPr>
          <w:rFonts w:asciiTheme="minorHAnsi" w:hAnsiTheme="minorHAnsi" w:cstheme="minorHAnsi"/>
          <w:sz w:val="22"/>
          <w:szCs w:val="22"/>
        </w:rPr>
        <w:t>P</w:t>
      </w:r>
      <w:r w:rsidRPr="004E3819">
        <w:rPr>
          <w:rFonts w:asciiTheme="minorHAnsi" w:hAnsiTheme="minorHAnsi" w:cstheme="minorHAnsi"/>
          <w:sz w:val="22"/>
          <w:szCs w:val="22"/>
        </w:rPr>
        <w:t>erskaičiuoti įkainiai taikomi toms P</w:t>
      </w:r>
      <w:r w:rsidR="002F2261" w:rsidRPr="004E3819">
        <w:rPr>
          <w:rFonts w:asciiTheme="minorHAnsi" w:hAnsiTheme="minorHAnsi" w:cstheme="minorHAnsi"/>
          <w:sz w:val="22"/>
          <w:szCs w:val="22"/>
        </w:rPr>
        <w:t>rekėms</w:t>
      </w:r>
      <w:r w:rsidRPr="004E3819">
        <w:rPr>
          <w:rFonts w:asciiTheme="minorHAnsi" w:hAnsiTheme="minorHAnsi" w:cstheme="minorHAnsi"/>
          <w:sz w:val="22"/>
          <w:szCs w:val="22"/>
        </w:rPr>
        <w:t xml:space="preserve"> ir (arba) susijusioms P</w:t>
      </w:r>
      <w:r w:rsidR="002F2261" w:rsidRPr="004E3819">
        <w:rPr>
          <w:rFonts w:asciiTheme="minorHAnsi" w:hAnsiTheme="minorHAnsi" w:cstheme="minorHAnsi"/>
          <w:sz w:val="22"/>
          <w:szCs w:val="22"/>
        </w:rPr>
        <w:t>aslaugoms</w:t>
      </w:r>
      <w:r w:rsidRPr="004E3819">
        <w:rPr>
          <w:rFonts w:asciiTheme="minorHAnsi" w:hAnsiTheme="minorHAnsi" w:cstheme="minorHAnsi"/>
          <w:sz w:val="22"/>
          <w:szCs w:val="22"/>
        </w:rPr>
        <w:t>, kurios užsakomos arba bus ti</w:t>
      </w:r>
      <w:r w:rsidR="002F2261" w:rsidRPr="004E3819">
        <w:rPr>
          <w:rFonts w:asciiTheme="minorHAnsi" w:hAnsiTheme="minorHAnsi" w:cstheme="minorHAnsi"/>
          <w:sz w:val="22"/>
          <w:szCs w:val="22"/>
        </w:rPr>
        <w:t>e</w:t>
      </w:r>
      <w:r w:rsidRPr="004E3819">
        <w:rPr>
          <w:rFonts w:asciiTheme="minorHAnsi" w:hAnsiTheme="minorHAnsi" w:cstheme="minorHAnsi"/>
          <w:sz w:val="22"/>
          <w:szCs w:val="22"/>
        </w:rPr>
        <w:t>kiamos po susitarimo dėl įkainių pakeitimo įsigaliojimo</w:t>
      </w:r>
      <w:r w:rsidR="002F2261" w:rsidRPr="004E3819">
        <w:rPr>
          <w:rFonts w:asciiTheme="minorHAnsi" w:hAnsiTheme="minorHAnsi" w:cstheme="minorHAnsi"/>
          <w:sz w:val="22"/>
          <w:szCs w:val="22"/>
        </w:rPr>
        <w:t>.</w:t>
      </w:r>
    </w:p>
    <w:p w14:paraId="48F5120E" w14:textId="77777777" w:rsidR="009B6704" w:rsidRPr="004E3819" w:rsidRDefault="009B6704" w:rsidP="009B6704">
      <w:pPr>
        <w:widowControl w:val="0"/>
        <w:shd w:val="clear" w:color="auto" w:fill="FFFFFF"/>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21. Į Sutarties kainą turi būti įskaičiuota Prekių kaina, visos su Prekių pristatymu susijusios išlaidos ir mokesčiai. Į Prekių įkainius turi būti įskaičiuotos visos su Prekių tiekimu susijusios išlaidos ir mokesčiai. Tiekėjas į Sutarties kainą/prekių įkainius privalo įskaičiuoti visas su prekių tiekimu susijusias išlaidas, įskaitant, bet neapsiribojant:</w:t>
      </w:r>
    </w:p>
    <w:p w14:paraId="7CC27102" w14:textId="77777777" w:rsidR="009B6704" w:rsidRPr="004E3819" w:rsidRDefault="009B6704" w:rsidP="009B6704">
      <w:pPr>
        <w:widowControl w:val="0"/>
        <w:shd w:val="clear" w:color="auto" w:fill="FFFFFF"/>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21.1. transportavimo išlaidas;</w:t>
      </w:r>
    </w:p>
    <w:p w14:paraId="4A765655" w14:textId="77777777" w:rsidR="009B6704" w:rsidRPr="004E3819" w:rsidRDefault="009B6704" w:rsidP="009B6704">
      <w:pPr>
        <w:widowControl w:val="0"/>
        <w:shd w:val="clear" w:color="auto" w:fill="FFFFFF"/>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21.2. pakavimo, pakrovimo, tranzito, iškrovimo, išpakavimo, tikrinimo, draudimo ir kitas su prekių tiekimu susijusias išlaidas;</w:t>
      </w:r>
    </w:p>
    <w:p w14:paraId="38DAD76B" w14:textId="77777777" w:rsidR="009B6704" w:rsidRPr="004E3819" w:rsidRDefault="009B6704" w:rsidP="009B6704">
      <w:pPr>
        <w:widowControl w:val="0"/>
        <w:shd w:val="clear" w:color="auto" w:fill="FFFFFF"/>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21.3. visas su dokumentų, kurių reikalauja Pirkėjas, rengimu ir pateikimu susijusias išlaidas;</w:t>
      </w:r>
    </w:p>
    <w:p w14:paraId="3E86E3DC" w14:textId="77777777" w:rsidR="009B6704" w:rsidRPr="004E3819" w:rsidRDefault="009B6704" w:rsidP="009B6704">
      <w:pPr>
        <w:widowControl w:val="0"/>
        <w:shd w:val="clear" w:color="auto" w:fill="FFFFFF"/>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21.4. su Prekių tiekimui ir (arba) susijusių Paslaugų teikimui reikalingų priemonių, įrankių, įrangos, technikos įsigijimo ar nuomos išlaidas bei šios įrangos, technikos priemonių eksploatacines išlaidas; </w:t>
      </w:r>
    </w:p>
    <w:p w14:paraId="57E04D68" w14:textId="77777777" w:rsidR="009B6704" w:rsidRPr="004E3819" w:rsidRDefault="009B6704" w:rsidP="009B6704">
      <w:pPr>
        <w:widowControl w:val="0"/>
        <w:shd w:val="clear" w:color="auto" w:fill="FFFFFF"/>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21.5. naudojimo ir priežiūros taisyklių bei instrukcijų, numatytų Techninėje specifikacijoje, rengimo ir pateikimo išlaidas;</w:t>
      </w:r>
    </w:p>
    <w:p w14:paraId="53066A7E" w14:textId="77777777" w:rsidR="009B6704" w:rsidRPr="004E3819" w:rsidRDefault="009B6704" w:rsidP="009B6704">
      <w:pPr>
        <w:widowControl w:val="0"/>
        <w:shd w:val="clear" w:color="auto" w:fill="FFFFFF"/>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21.6. garantinio remonto išlaidas.</w:t>
      </w:r>
    </w:p>
    <w:p w14:paraId="38304A34" w14:textId="77777777"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22. Užsienio valiutų kursų svyravimo, gamintojų kainų keitimo rizika tenka Tiekėjui.</w:t>
      </w:r>
    </w:p>
    <w:p w14:paraId="2F9B6BFB" w14:textId="77777777"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23. Atsiskaitoma už faktiškai pristatytas Prekes, o jeigu Prekės tiekiamos etapais – po kiekvieno etapo.</w:t>
      </w:r>
    </w:p>
    <w:p w14:paraId="788A53C6" w14:textId="77777777"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24. Prekės tiekiamos Sutarties SS dalyje (arba Sutarties priede (-</w:t>
      </w:r>
      <w:proofErr w:type="spellStart"/>
      <w:r w:rsidRPr="004E3819">
        <w:rPr>
          <w:rFonts w:asciiTheme="minorHAnsi" w:hAnsiTheme="minorHAnsi" w:cstheme="minorHAnsi"/>
          <w:color w:val="000000"/>
          <w:sz w:val="22"/>
          <w:szCs w:val="22"/>
        </w:rPr>
        <w:t>uose</w:t>
      </w:r>
      <w:proofErr w:type="spellEnd"/>
      <w:r w:rsidRPr="004E3819">
        <w:rPr>
          <w:rFonts w:asciiTheme="minorHAnsi" w:hAnsiTheme="minorHAnsi" w:cstheme="minorHAnsi"/>
          <w:color w:val="000000"/>
          <w:sz w:val="22"/>
          <w:szCs w:val="22"/>
        </w:rPr>
        <w:t xml:space="preserve">)) numatytais terminais ir tvarka. Prekės (jei sutartis sudaroma su užsienio valstybės Pardavėju) Pirkėjui pristatomos pagal </w:t>
      </w:r>
      <w:proofErr w:type="spellStart"/>
      <w:r w:rsidRPr="004E3819">
        <w:rPr>
          <w:rFonts w:asciiTheme="minorHAnsi" w:hAnsiTheme="minorHAnsi" w:cstheme="minorHAnsi"/>
          <w:color w:val="000000"/>
          <w:sz w:val="22"/>
          <w:szCs w:val="22"/>
        </w:rPr>
        <w:t>Incoterms</w:t>
      </w:r>
      <w:proofErr w:type="spellEnd"/>
      <w:r w:rsidRPr="004E3819">
        <w:rPr>
          <w:rFonts w:asciiTheme="minorHAnsi" w:hAnsiTheme="minorHAnsi" w:cstheme="minorHAnsi"/>
          <w:color w:val="000000"/>
          <w:sz w:val="22"/>
          <w:szCs w:val="22"/>
        </w:rPr>
        <w:t xml:space="preserve"> 2020 taisykles DPU sąlygomis (pristatyta į iškrovimo vietą, nurodomas paskirties vietos pavadinimas) arba DAP sąlygomis (pristatyta į vietą, nurodomas paskirties vietos pavadinimas), įskaitant Prekių iškrovimą ir perdavimą Pirkėjui jo nurodytoje vietoje, išskyrus atvejus, kai Sutarties SS dalyje nustatyta kitaip. Prekių pristatymo vieta, adresas nurodomas Sutarties SS dalyje arba Pirkėjo rašytiniu pranešimu Tiekėjui.</w:t>
      </w:r>
    </w:p>
    <w:p w14:paraId="6DBCB9BB" w14:textId="77777777"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25. Prekių pakuotė turi atitikti atsparumo pakrovimo ir iškrovimo darbams reikalavimus, apsaugoti nuo meteorologinių veiksnių įtakos Prekių gabenimo ir sandėliavimo metu, užtikrinti Prekių išsaugojimą jas gabenant. Prekių pristatymo, iškrovimo išlaidos bei Prekių atsitiktinio žuvimo rizika iki jų perdavimo Pirkėjui priklauso Tiekėjui. Prekių pakuotės turi būti paženklintos, nurodant Pirkėją, Tiekėją, Sutarties numerį, prireikus kitas rašytines ar simbolines nuorodas dėl elgsenos su supakuotomis Prekėmis. </w:t>
      </w:r>
    </w:p>
    <w:p w14:paraId="7C2E1CDD" w14:textId="695F6974"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26. Prekės perduodamos Pirkėjui jo nurodytoje vietoje Šalims pasirašant Perdavimo aktą, išskyrus atvejus, kai Sutarties SS dalyje nustatoma kitokia Prekių perdavimo tvarka</w:t>
      </w:r>
      <w:r w:rsidR="001A49A4" w:rsidRPr="004E3819">
        <w:rPr>
          <w:rFonts w:asciiTheme="minorHAnsi" w:hAnsiTheme="minorHAnsi" w:cstheme="minorHAnsi"/>
          <w:color w:val="000000"/>
          <w:sz w:val="22"/>
          <w:szCs w:val="22"/>
        </w:rPr>
        <w:t>, pvz., a</w:t>
      </w:r>
      <w:r w:rsidR="001A49A4" w:rsidRPr="004E3819">
        <w:rPr>
          <w:rFonts w:asciiTheme="minorHAnsi" w:hAnsiTheme="minorHAnsi" w:cstheme="minorHAnsi"/>
          <w:sz w:val="22"/>
          <w:szCs w:val="22"/>
        </w:rPr>
        <w:t>tsižvelgdamos į perkamų Prekių tiekimo sąlygas ar į Sutarties kainą (jei ji yra iki 5000 eurų) Šalys gali susitarti, nurodydamos tai Sutarties SS dalyje, kad Pirkėjas patvirtina Prekių gavimą priimdamas (pasirašydamas) PVM sąskaitą faktūrą.</w:t>
      </w:r>
      <w:r w:rsidRPr="004E3819">
        <w:rPr>
          <w:rFonts w:asciiTheme="minorHAnsi" w:hAnsiTheme="minorHAnsi" w:cstheme="minorHAnsi"/>
          <w:color w:val="000000"/>
          <w:sz w:val="22"/>
          <w:szCs w:val="22"/>
        </w:rPr>
        <w:t xml:space="preserve"> Tiekėjas įsipareigoja </w:t>
      </w:r>
      <w:r w:rsidRPr="004E3819">
        <w:rPr>
          <w:rFonts w:asciiTheme="minorHAnsi" w:hAnsiTheme="minorHAnsi" w:cstheme="minorHAnsi"/>
          <w:color w:val="000000"/>
          <w:sz w:val="22"/>
          <w:szCs w:val="22"/>
        </w:rPr>
        <w:lastRenderedPageBreak/>
        <w:t>pagal Sutarties priede pateiktą formą parengti ir pateikti Pirkėjui 2 (du) jo pasirašytus Perdavimo aktų egzempliorius, kuriuose nurodomi perduodamų Prekių pavadinimai, kiekis, kaina ir bendra suma.</w:t>
      </w:r>
    </w:p>
    <w:p w14:paraId="101633B6" w14:textId="77777777"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27. Pirkėjas, pasirašęs Perdavimo aktą, iškart arba ne vėliau kaip per 3 (tris) darbo dienas nuo Prekių pristatymo dienos grąžina 1 (vieną) pasirašytą šio akto egzempliorių Tiekėjui.</w:t>
      </w:r>
    </w:p>
    <w:p w14:paraId="3ECA9679" w14:textId="77777777"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28. Jeigu Pirkėjas turi pastabų perduodamų Prekių pakuotei, kiekiui, kokybei, jis šias pastabas įrašo Perdavimo akte arba, pažymėdamas apie tai Perdavimo akte, surašo atskirą rašto formos dokumentą, kuriame nurodo savo pastabas. Vienas šio rašto egzempliorius kartu su vienu Perdavimo akto egzemplioriumi perduodamas Tiekėjui Sutarties BS dalies 27 punkte nustatytu terminu.</w:t>
      </w:r>
    </w:p>
    <w:p w14:paraId="7CFB7320" w14:textId="77777777"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29. Tiekėjas privalo (iki PVM sąskaitos faktūros už Perdavimo akte nurodytas Prekes pateikimo) ištaisyti Pirkėjo nurodytus pristatytų Prekių trūkumus ne vėliau kaip per 3 (tris) darbo dienas nuo jų pristatymo dienos, nebent Šalys susitartų dėl kito termino.</w:t>
      </w:r>
    </w:p>
    <w:p w14:paraId="557C844A" w14:textId="77777777"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30. Pirkėjas už pristatytas kokybiškas Prekes sumoka Tiekėjui ne vėliau kaip per 30 dienų nuo PVM sąskaitos faktūros gavimo dienos (arba per Sutarties SS dalyje nustatytą kitą terminą) mokėjimo pavedimu į Tiekėjo PVM sąskaitoje faktūroje nurodytą banko sąskaitą.</w:t>
      </w:r>
    </w:p>
    <w:p w14:paraId="24EBF9DB" w14:textId="545937EE" w:rsidR="009B6704" w:rsidRPr="004E3819" w:rsidRDefault="009B6704" w:rsidP="009B6704">
      <w:pPr>
        <w:ind w:firstLine="720"/>
        <w:jc w:val="both"/>
        <w:rPr>
          <w:rFonts w:asciiTheme="minorHAnsi" w:hAnsiTheme="minorHAnsi" w:cstheme="minorHAnsi"/>
          <w:bCs/>
          <w:iCs/>
          <w:sz w:val="22"/>
          <w:szCs w:val="22"/>
        </w:rPr>
      </w:pPr>
      <w:r w:rsidRPr="004E3819">
        <w:rPr>
          <w:rFonts w:asciiTheme="minorHAnsi" w:hAnsiTheme="minorHAnsi" w:cstheme="minorHAnsi"/>
          <w:color w:val="000000"/>
          <w:sz w:val="22"/>
          <w:szCs w:val="22"/>
        </w:rPr>
        <w:t xml:space="preserve">31. Tiekėjui mokama pagal jo per informacinę sistemą </w:t>
      </w:r>
      <w:r w:rsidR="002D7E79">
        <w:rPr>
          <w:rFonts w:asciiTheme="minorHAnsi" w:hAnsiTheme="minorHAnsi" w:cstheme="minorHAnsi"/>
          <w:color w:val="000000"/>
          <w:sz w:val="22"/>
          <w:szCs w:val="22"/>
        </w:rPr>
        <w:t>SABIS</w:t>
      </w:r>
      <w:r w:rsidRPr="004E3819">
        <w:rPr>
          <w:rFonts w:asciiTheme="minorHAnsi" w:hAnsiTheme="minorHAnsi" w:cstheme="minorHAnsi"/>
          <w:color w:val="000000"/>
          <w:sz w:val="22"/>
          <w:szCs w:val="22"/>
        </w:rPr>
        <w:t xml:space="preserve"> pateiktą PVM sąskaitą faktūrą.</w:t>
      </w:r>
      <w:r w:rsidRPr="004E3819">
        <w:rPr>
          <w:rFonts w:asciiTheme="minorHAnsi" w:hAnsiTheme="minorHAnsi" w:cstheme="minorHAnsi"/>
          <w:bCs/>
          <w:iCs/>
          <w:color w:val="000000"/>
          <w:sz w:val="22"/>
          <w:szCs w:val="22"/>
        </w:rPr>
        <w:t xml:space="preserve"> PVM sąskaitoje faktūroje turi būti nurodytas Sutarties numeris ir data.</w:t>
      </w:r>
      <w:r w:rsidRPr="004E3819">
        <w:rPr>
          <w:rFonts w:asciiTheme="minorHAnsi" w:hAnsiTheme="minorHAnsi" w:cstheme="minorHAnsi"/>
          <w:bCs/>
          <w:iCs/>
          <w:sz w:val="22"/>
          <w:szCs w:val="22"/>
        </w:rPr>
        <w:t xml:space="preserve"> Tiekėjas turi pateikti PVM sąskaitą faktūrą </w:t>
      </w:r>
      <w:r w:rsidRPr="004E3819">
        <w:rPr>
          <w:rFonts w:asciiTheme="minorHAnsi" w:hAnsiTheme="minorHAnsi" w:cstheme="minorHAnsi"/>
          <w:sz w:val="22"/>
          <w:szCs w:val="22"/>
        </w:rPr>
        <w:t>Pirkėjui ne vėliau kaip per 5 darbo dienas nuo Perdavimo akto abiejų Šalių pasirašymo dienos.</w:t>
      </w:r>
    </w:p>
    <w:p w14:paraId="0BDCFA6A" w14:textId="0ACBEBAF"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bCs/>
          <w:iCs/>
          <w:color w:val="000000"/>
          <w:sz w:val="22"/>
          <w:szCs w:val="22"/>
        </w:rPr>
        <w:t xml:space="preserve">32. </w:t>
      </w:r>
      <w:r w:rsidRPr="004E3819">
        <w:rPr>
          <w:rFonts w:asciiTheme="minorHAnsi" w:hAnsiTheme="minorHAnsi" w:cstheme="minorHAnsi"/>
          <w:color w:val="000000"/>
          <w:sz w:val="22"/>
          <w:szCs w:val="22"/>
        </w:rPr>
        <w:t xml:space="preserve">Tiekėjui nepateikus PVM sąskaitos faktūros per Sutarties BS dalies 31 punkte nurodytą sistemą, Pirkėjas turi teisę nevykdyti mokėjimo. Tiekėjas prisiima visas išlaidas, susijusias su PVM sąskaitos faktūros pateikimu Pirkėjui per informacinę sistemą </w:t>
      </w:r>
      <w:r w:rsidR="002D7E79">
        <w:rPr>
          <w:rFonts w:asciiTheme="minorHAnsi" w:hAnsiTheme="minorHAnsi" w:cstheme="minorHAnsi"/>
          <w:color w:val="000000"/>
          <w:sz w:val="22"/>
          <w:szCs w:val="22"/>
        </w:rPr>
        <w:t>SABIS</w:t>
      </w:r>
      <w:r w:rsidRPr="004E3819">
        <w:rPr>
          <w:rFonts w:asciiTheme="minorHAnsi" w:hAnsiTheme="minorHAnsi" w:cstheme="minorHAnsi"/>
          <w:color w:val="000000"/>
          <w:sz w:val="22"/>
          <w:szCs w:val="22"/>
        </w:rPr>
        <w:t xml:space="preserve">. Pirkėjas neatsako už mokėjimo trikdžius ar vėlavimus, susijusius su informacinės sistemos </w:t>
      </w:r>
      <w:r w:rsidR="002D7E79">
        <w:rPr>
          <w:rFonts w:asciiTheme="minorHAnsi" w:hAnsiTheme="minorHAnsi" w:cstheme="minorHAnsi"/>
          <w:color w:val="000000"/>
          <w:sz w:val="22"/>
          <w:szCs w:val="22"/>
        </w:rPr>
        <w:t>SABIS</w:t>
      </w:r>
      <w:r w:rsidRPr="004E3819">
        <w:rPr>
          <w:rFonts w:asciiTheme="minorHAnsi" w:hAnsiTheme="minorHAnsi" w:cstheme="minorHAnsi"/>
          <w:color w:val="000000"/>
          <w:sz w:val="22"/>
          <w:szCs w:val="22"/>
        </w:rPr>
        <w:t xml:space="preserve"> veikimu.</w:t>
      </w:r>
    </w:p>
    <w:p w14:paraId="377F5C4C" w14:textId="77777777"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33. Šalys susitaria, kad Pirkėjas turi teisę sulaikyti bet kokius mokėjimus pagal Sutartį, jeigu pristatytų Prekių kokybė neatitinka Sutarties reikalavimų ir Tiekėjas neištaiso jų trūkumų.</w:t>
      </w:r>
    </w:p>
    <w:p w14:paraId="2C049465" w14:textId="77777777" w:rsidR="009B6704" w:rsidRPr="004E3819" w:rsidRDefault="009B6704" w:rsidP="009B6704">
      <w:pPr>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ab/>
      </w:r>
    </w:p>
    <w:p w14:paraId="46BDB6CA" w14:textId="138A2D1E" w:rsidR="009B6704" w:rsidRPr="004E3819" w:rsidRDefault="009B6704" w:rsidP="009B6704">
      <w:pPr>
        <w:jc w:val="center"/>
        <w:rPr>
          <w:rFonts w:asciiTheme="minorHAnsi" w:hAnsiTheme="minorHAnsi" w:cstheme="minorHAnsi"/>
          <w:b/>
          <w:color w:val="000000"/>
          <w:sz w:val="22"/>
          <w:szCs w:val="22"/>
        </w:rPr>
      </w:pPr>
      <w:r w:rsidRPr="004E3819">
        <w:rPr>
          <w:rFonts w:asciiTheme="minorHAnsi" w:hAnsiTheme="minorHAnsi" w:cstheme="minorHAnsi"/>
          <w:b/>
          <w:color w:val="000000"/>
          <w:sz w:val="22"/>
          <w:szCs w:val="22"/>
        </w:rPr>
        <w:t>V. ŠALIŲ ATSAKOMYBĖ</w:t>
      </w:r>
    </w:p>
    <w:p w14:paraId="36F18A40" w14:textId="77777777" w:rsidR="00094CBF" w:rsidRPr="004E3819" w:rsidRDefault="00094CBF" w:rsidP="009B6704">
      <w:pPr>
        <w:jc w:val="center"/>
        <w:rPr>
          <w:rFonts w:asciiTheme="minorHAnsi" w:hAnsiTheme="minorHAnsi" w:cstheme="minorHAnsi"/>
          <w:b/>
          <w:color w:val="000000"/>
          <w:sz w:val="22"/>
          <w:szCs w:val="22"/>
        </w:rPr>
      </w:pPr>
    </w:p>
    <w:p w14:paraId="771A43E3" w14:textId="77777777"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34. Laiku nepristačius Prekių ar jų dalies, tai yra pažeidus Sutartyje nustatytą terminą daugiau kaip vieną dieną, Tiekėjas, Pirkėjui pareikalavus, moka 0,05 procento Sutarties kainos dydžio delspinigius už kiekvieną uždelstą dieną. </w:t>
      </w:r>
    </w:p>
    <w:p w14:paraId="45AB59DE" w14:textId="385C19EB"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35. Laiku nesumokėjus už pristatytas kokybiškas Prekes, Pirkėjas, Tiekėjui pareikalavus, moka 0,05</w:t>
      </w:r>
      <w:r w:rsidR="00CA3A51" w:rsidRPr="004E3819">
        <w:rPr>
          <w:rFonts w:asciiTheme="minorHAnsi" w:hAnsiTheme="minorHAnsi" w:cstheme="minorHAnsi"/>
          <w:color w:val="000000"/>
          <w:sz w:val="22"/>
          <w:szCs w:val="22"/>
        </w:rPr>
        <w:t> </w:t>
      </w:r>
      <w:r w:rsidRPr="004E3819">
        <w:rPr>
          <w:rFonts w:asciiTheme="minorHAnsi" w:hAnsiTheme="minorHAnsi" w:cstheme="minorHAnsi"/>
          <w:color w:val="000000"/>
          <w:sz w:val="22"/>
          <w:szCs w:val="22"/>
        </w:rPr>
        <w:t>procento laiku nesumokėtos sumos dydžio delspinigius už kiekvieną uždelstą dieną.</w:t>
      </w:r>
    </w:p>
    <w:p w14:paraId="59A383F8" w14:textId="77777777"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36. Tiekėjas privalo visiškai atlyginti Pirkėjo nuostolius, atsiradusius dėl kitų Tiekėjo įsipareigojimų pagal Sutartį pažeidimo. </w:t>
      </w:r>
    </w:p>
    <w:p w14:paraId="710AB7A1" w14:textId="77777777"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37. Siekdamas ištaisyti pristatytų Prekių trūkumus, kai Tiekėjas jų neištaiso per Šalių sutartą laiką, Pirkėjas turi teisę grąžinti netinkamos kokybės Prekes Tiekėjui arba, įspėjęs Tiekėją ne vėliau kaip prieš 3 (tris) darbo dienas, samdyti trečiuosius asmenis Prekių trūkumams ištaisyti (jeigu tuo nebūtų pažeistos Tiekėjo autorių teisės ar kitos gamintojo ar Tiekėjo jam suteiktos specialiosios teisės) bei reikalauti iš Tiekėjo sumų, sumokėtų už Prekių trūkumų ištaisymo darbus, atlyginimo.</w:t>
      </w:r>
    </w:p>
    <w:p w14:paraId="433382F7" w14:textId="77777777"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38. Pirkėjas, raštu pranešdamas apie tai Tiekėjui, turi teisę Tiekėjo Pirkėjui padarytų nuostolių ir (arba) Pirkėjo naudai priskaičiuotų delspinigių ir (arba) kitų taikytinų netesybų (toliau – Netesybos) dydžiu atitinkamai sumažinti pagal Sutartį Tiekėjui mokėtinas sumas, t. y. išskaičiuoti jas iš mokėtinos sumos.</w:t>
      </w:r>
    </w:p>
    <w:p w14:paraId="2A3411BA" w14:textId="77777777"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39. Netesybų sumokėjimas neatleidžia Šalių nuo įsipareigojimų pagal Sutartį vykdymo bei nuo pareigos atlyginti nuostolius.</w:t>
      </w:r>
    </w:p>
    <w:p w14:paraId="2A98D7CD" w14:textId="77777777"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40. Jei Tiekėjas nevykdo savo sutartinių įsipareigojimų arba juos vykdo netinkamai ir dėl to jam taikytinos Netesybos, Pirkėjas turi teisę reikalauti Tiekėjo sumokėti visas pagal Sutartį mokėtinas Netesybų sumas. Prieš pateikdamas reikalavimą sumokėti, Pirkėjas raštu per protingą terminą apie tai įspėja Tiekėją ir nurodo, dėl kokio pažeidimo pateikia šį reikalavimą.</w:t>
      </w:r>
    </w:p>
    <w:p w14:paraId="449B9509" w14:textId="77777777" w:rsidR="009B6704" w:rsidRPr="004E3819" w:rsidRDefault="009B6704" w:rsidP="009B6704">
      <w:pPr>
        <w:ind w:firstLine="127"/>
        <w:jc w:val="both"/>
        <w:rPr>
          <w:rFonts w:asciiTheme="minorHAnsi" w:hAnsiTheme="minorHAnsi" w:cstheme="minorHAnsi"/>
          <w:color w:val="000000"/>
          <w:sz w:val="22"/>
          <w:szCs w:val="22"/>
        </w:rPr>
      </w:pPr>
    </w:p>
    <w:p w14:paraId="1FB151A3" w14:textId="77777777" w:rsidR="009B6704" w:rsidRPr="004E3819" w:rsidRDefault="009B6704" w:rsidP="009B6704">
      <w:pPr>
        <w:jc w:val="center"/>
        <w:rPr>
          <w:rFonts w:asciiTheme="minorHAnsi" w:hAnsiTheme="minorHAnsi" w:cstheme="minorHAnsi"/>
          <w:b/>
          <w:color w:val="000000"/>
          <w:sz w:val="22"/>
          <w:szCs w:val="22"/>
        </w:rPr>
      </w:pPr>
      <w:r w:rsidRPr="004E3819">
        <w:rPr>
          <w:rFonts w:asciiTheme="minorHAnsi" w:hAnsiTheme="minorHAnsi" w:cstheme="minorHAnsi"/>
          <w:b/>
          <w:color w:val="000000"/>
          <w:sz w:val="22"/>
          <w:szCs w:val="22"/>
        </w:rPr>
        <w:t xml:space="preserve">VI. NENUGALIMA JĖGA </w:t>
      </w:r>
      <w:r w:rsidRPr="004E3819">
        <w:rPr>
          <w:rFonts w:asciiTheme="minorHAnsi" w:hAnsiTheme="minorHAnsi" w:cstheme="minorHAnsi"/>
          <w:b/>
          <w:i/>
          <w:color w:val="000000"/>
          <w:sz w:val="22"/>
          <w:szCs w:val="22"/>
        </w:rPr>
        <w:t>(FORCE MAJEURE)</w:t>
      </w:r>
      <w:r w:rsidRPr="004E3819">
        <w:rPr>
          <w:rFonts w:asciiTheme="minorHAnsi" w:hAnsiTheme="minorHAnsi" w:cstheme="minorHAnsi"/>
          <w:b/>
          <w:color w:val="000000"/>
          <w:sz w:val="22"/>
          <w:szCs w:val="22"/>
        </w:rPr>
        <w:t xml:space="preserve"> </w:t>
      </w:r>
    </w:p>
    <w:p w14:paraId="7095AC1C" w14:textId="77777777" w:rsidR="009B6704" w:rsidRPr="004E3819" w:rsidRDefault="009B6704" w:rsidP="009B6704">
      <w:pPr>
        <w:jc w:val="center"/>
        <w:rPr>
          <w:rFonts w:asciiTheme="minorHAnsi" w:hAnsiTheme="minorHAnsi" w:cstheme="minorHAnsi"/>
          <w:b/>
          <w:color w:val="000000"/>
          <w:sz w:val="22"/>
          <w:szCs w:val="22"/>
        </w:rPr>
      </w:pPr>
    </w:p>
    <w:p w14:paraId="38F89C78" w14:textId="77777777" w:rsidR="009B6704" w:rsidRPr="004E3819" w:rsidRDefault="009B6704" w:rsidP="00C95036">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41. Šalis nėra laikoma atsakinga už bet kokių įsipareigojimų pagal šią Sutartį neįvykdymą, jeigu įrodo, kad tai įvyko dėl aplinkybių, kurių ji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w:t>
      </w:r>
      <w:r w:rsidRPr="004E3819">
        <w:rPr>
          <w:rFonts w:asciiTheme="minorHAnsi" w:hAnsiTheme="minorHAnsi" w:cstheme="minorHAnsi"/>
          <w:i/>
          <w:iCs/>
          <w:color w:val="000000"/>
          <w:sz w:val="22"/>
          <w:szCs w:val="22"/>
        </w:rPr>
        <w:t>(force majeure)</w:t>
      </w:r>
      <w:r w:rsidRPr="004E3819">
        <w:rPr>
          <w:rFonts w:asciiTheme="minorHAnsi" w:hAnsiTheme="minorHAnsi" w:cstheme="minorHAnsi"/>
          <w:color w:val="000000"/>
          <w:sz w:val="22"/>
          <w:szCs w:val="22"/>
        </w:rPr>
        <w:t xml:space="preserve"> aplinkybėms taisyklėse, patvirtintose Lietuvos Respublikos Vyriausybės </w:t>
      </w:r>
      <w:smartTag w:uri="urn:schemas-microsoft-com:office:smarttags" w:element="metricconverter">
        <w:smartTagPr>
          <w:attr w:name="ProductID" w:val="1996ﾠm"/>
        </w:smartTagPr>
        <w:r w:rsidRPr="004E3819">
          <w:rPr>
            <w:rFonts w:asciiTheme="minorHAnsi" w:hAnsiTheme="minorHAnsi" w:cstheme="minorHAnsi"/>
            <w:color w:val="000000"/>
            <w:sz w:val="22"/>
            <w:szCs w:val="22"/>
          </w:rPr>
          <w:t>1996 m</w:t>
        </w:r>
      </w:smartTag>
      <w:r w:rsidRPr="004E3819">
        <w:rPr>
          <w:rFonts w:asciiTheme="minorHAnsi" w:hAnsiTheme="minorHAnsi" w:cstheme="minorHAnsi"/>
          <w:color w:val="000000"/>
          <w:sz w:val="22"/>
          <w:szCs w:val="22"/>
        </w:rPr>
        <w:t xml:space="preserve">. liepos 15 d. nutarimu Nr. 840. Nustatydamos nenugalimos jėgos aplinkybes Šalys vadovaujasi Lietuvos Respublikos Vyriausybės 1997 m. kovo 13 d. nutarimu Nr. 222 „Dėl nenugalimos jėgos </w:t>
      </w:r>
      <w:r w:rsidRPr="004E3819">
        <w:rPr>
          <w:rFonts w:asciiTheme="minorHAnsi" w:hAnsiTheme="minorHAnsi" w:cstheme="minorHAnsi"/>
          <w:i/>
          <w:iCs/>
          <w:color w:val="000000"/>
          <w:sz w:val="22"/>
          <w:szCs w:val="22"/>
        </w:rPr>
        <w:t>(force majeure)</w:t>
      </w:r>
      <w:r w:rsidRPr="004E3819">
        <w:rPr>
          <w:rFonts w:asciiTheme="minorHAnsi" w:hAnsiTheme="minorHAnsi" w:cstheme="minorHAnsi"/>
          <w:color w:val="000000"/>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ar dalinį neįvykdymą, o įsipareigojimų vykdymo terminas pratęsiamas.</w:t>
      </w:r>
    </w:p>
    <w:p w14:paraId="34976975" w14:textId="77777777"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42.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Pranešimas taip pat turi būti pateiktas, kai išnyksta įsipareigojimų nevykdymo pagrindas.</w:t>
      </w:r>
    </w:p>
    <w:p w14:paraId="2FB57A62" w14:textId="77777777" w:rsidR="009B6704" w:rsidRPr="004E3819" w:rsidRDefault="009B6704" w:rsidP="009B6704">
      <w:pPr>
        <w:pStyle w:val="BodyTextIndent2"/>
        <w:jc w:val="both"/>
        <w:rPr>
          <w:rFonts w:asciiTheme="minorHAnsi" w:hAnsiTheme="minorHAnsi" w:cstheme="minorHAnsi"/>
          <w:b/>
          <w:iCs/>
          <w:sz w:val="22"/>
          <w:szCs w:val="22"/>
        </w:rPr>
      </w:pPr>
    </w:p>
    <w:p w14:paraId="6024C303" w14:textId="77777777" w:rsidR="009B6704" w:rsidRPr="004E3819" w:rsidRDefault="009B6704" w:rsidP="009B6704">
      <w:pPr>
        <w:jc w:val="center"/>
        <w:rPr>
          <w:rFonts w:asciiTheme="minorHAnsi" w:hAnsiTheme="minorHAnsi" w:cstheme="minorHAnsi"/>
          <w:b/>
          <w:color w:val="000000"/>
          <w:sz w:val="22"/>
          <w:szCs w:val="22"/>
        </w:rPr>
      </w:pPr>
      <w:r w:rsidRPr="004E3819">
        <w:rPr>
          <w:rFonts w:asciiTheme="minorHAnsi" w:hAnsiTheme="minorHAnsi" w:cstheme="minorHAnsi"/>
          <w:b/>
          <w:color w:val="000000"/>
          <w:sz w:val="22"/>
          <w:szCs w:val="22"/>
        </w:rPr>
        <w:t>VII. KONFIDENCIALUMAS IR ASMENS DUOMENŲ APSAUGA</w:t>
      </w:r>
    </w:p>
    <w:p w14:paraId="7D5A39E1" w14:textId="77777777" w:rsidR="009B6704" w:rsidRPr="004E3819" w:rsidRDefault="009B6704" w:rsidP="009B6704">
      <w:pPr>
        <w:jc w:val="center"/>
        <w:rPr>
          <w:rFonts w:asciiTheme="minorHAnsi" w:hAnsiTheme="minorHAnsi" w:cstheme="minorHAnsi"/>
          <w:b/>
          <w:color w:val="000000"/>
          <w:sz w:val="22"/>
          <w:szCs w:val="22"/>
        </w:rPr>
      </w:pPr>
    </w:p>
    <w:p w14:paraId="1561435C" w14:textId="71DFD955" w:rsidR="004E7D41" w:rsidRPr="004E3819" w:rsidRDefault="009B6704" w:rsidP="004E7D41">
      <w:pPr>
        <w:pStyle w:val="0Punktai"/>
        <w:ind w:firstLine="709"/>
        <w:rPr>
          <w:rFonts w:asciiTheme="minorHAnsi" w:hAnsiTheme="minorHAnsi" w:cstheme="minorHAnsi"/>
          <w:sz w:val="22"/>
          <w:szCs w:val="22"/>
          <w:lang w:eastAsia="en-US"/>
        </w:rPr>
      </w:pPr>
      <w:r w:rsidRPr="004E3819">
        <w:rPr>
          <w:rFonts w:asciiTheme="minorHAnsi" w:hAnsiTheme="minorHAnsi" w:cstheme="minorHAnsi"/>
          <w:color w:val="000000"/>
          <w:sz w:val="22"/>
          <w:szCs w:val="22"/>
        </w:rPr>
        <w:t>43.</w:t>
      </w:r>
      <w:r w:rsidRPr="004E3819">
        <w:rPr>
          <w:rFonts w:asciiTheme="minorHAnsi" w:hAnsiTheme="minorHAnsi" w:cstheme="minorHAnsi"/>
          <w:b/>
          <w:color w:val="000000"/>
          <w:sz w:val="22"/>
          <w:szCs w:val="22"/>
        </w:rPr>
        <w:t xml:space="preserve"> </w:t>
      </w:r>
      <w:r w:rsidR="004E7D41" w:rsidRPr="004E3819">
        <w:rPr>
          <w:rFonts w:asciiTheme="minorHAnsi" w:hAnsiTheme="minorHAnsi" w:cstheme="minorHAnsi"/>
          <w:sz w:val="22"/>
          <w:szCs w:val="22"/>
          <w:lang w:eastAsia="en-US"/>
        </w:rPr>
        <w:t xml:space="preserve"> Sutart</w:t>
      </w:r>
      <w:r w:rsidR="00BA25A4" w:rsidRPr="004E3819">
        <w:rPr>
          <w:rFonts w:asciiTheme="minorHAnsi" w:hAnsiTheme="minorHAnsi" w:cstheme="minorHAnsi"/>
          <w:sz w:val="22"/>
          <w:szCs w:val="22"/>
          <w:lang w:eastAsia="en-US"/>
        </w:rPr>
        <w:t>ies vykdymo</w:t>
      </w:r>
      <w:r w:rsidR="004E7D41" w:rsidRPr="004E3819">
        <w:rPr>
          <w:rFonts w:asciiTheme="minorHAnsi" w:hAnsiTheme="minorHAnsi" w:cstheme="minorHAnsi"/>
          <w:sz w:val="22"/>
          <w:szCs w:val="22"/>
          <w:lang w:eastAsia="en-US"/>
        </w:rPr>
        <w:t xml:space="preserve">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reglamentuojančių duomenų apsaugą, nuostatomis.</w:t>
      </w:r>
    </w:p>
    <w:p w14:paraId="4F61E415" w14:textId="5B2A8652" w:rsidR="004E7D41" w:rsidRPr="004E3819" w:rsidRDefault="004E7D41" w:rsidP="004E7D41">
      <w:pPr>
        <w:ind w:firstLine="709"/>
        <w:jc w:val="both"/>
        <w:rPr>
          <w:rFonts w:asciiTheme="minorHAnsi" w:hAnsiTheme="minorHAnsi" w:cstheme="minorHAnsi"/>
          <w:sz w:val="22"/>
          <w:szCs w:val="22"/>
        </w:rPr>
      </w:pPr>
      <w:r w:rsidRPr="004E3819">
        <w:rPr>
          <w:rFonts w:asciiTheme="minorHAnsi" w:hAnsiTheme="minorHAnsi" w:cstheme="minorHAnsi"/>
          <w:bCs/>
          <w:sz w:val="22"/>
          <w:szCs w:val="22"/>
        </w:rPr>
        <w:t>4</w:t>
      </w:r>
      <w:r w:rsidR="00204688" w:rsidRPr="004E3819">
        <w:rPr>
          <w:rFonts w:asciiTheme="minorHAnsi" w:hAnsiTheme="minorHAnsi" w:cstheme="minorHAnsi"/>
          <w:bCs/>
          <w:sz w:val="22"/>
          <w:szCs w:val="22"/>
        </w:rPr>
        <w:t>4</w:t>
      </w:r>
      <w:r w:rsidRPr="004E3819">
        <w:rPr>
          <w:rFonts w:asciiTheme="minorHAnsi" w:hAnsiTheme="minorHAnsi" w:cstheme="minorHAnsi"/>
          <w:bCs/>
          <w:sz w:val="22"/>
          <w:szCs w:val="22"/>
        </w:rPr>
        <w:t>.</w:t>
      </w:r>
      <w:r w:rsidRPr="004E3819">
        <w:rPr>
          <w:rFonts w:asciiTheme="minorHAnsi" w:hAnsiTheme="minorHAnsi" w:cstheme="minorHAnsi"/>
          <w:sz w:val="22"/>
          <w:szCs w:val="22"/>
        </w:rPr>
        <w:t xml:space="preserve"> Konfidencialia informacija laikoma:</w:t>
      </w:r>
    </w:p>
    <w:p w14:paraId="7977D44A" w14:textId="46E0FA3E"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4</w:t>
      </w:r>
      <w:r w:rsidR="00204688" w:rsidRPr="004E3819">
        <w:rPr>
          <w:rFonts w:asciiTheme="minorHAnsi" w:hAnsiTheme="minorHAnsi" w:cstheme="minorHAnsi"/>
          <w:sz w:val="22"/>
          <w:szCs w:val="22"/>
        </w:rPr>
        <w:t>4</w:t>
      </w:r>
      <w:r w:rsidRPr="004E3819">
        <w:rPr>
          <w:rFonts w:asciiTheme="minorHAnsi" w:hAnsiTheme="minorHAnsi" w:cstheme="minorHAnsi"/>
          <w:sz w:val="22"/>
          <w:szCs w:val="22"/>
        </w:rPr>
        <w:t xml:space="preserve">.1.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051812D9" w14:textId="126EBCFF"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4</w:t>
      </w:r>
      <w:r w:rsidR="00204688" w:rsidRPr="004E3819">
        <w:rPr>
          <w:rFonts w:asciiTheme="minorHAnsi" w:hAnsiTheme="minorHAnsi" w:cstheme="minorHAnsi"/>
          <w:sz w:val="22"/>
          <w:szCs w:val="22"/>
        </w:rPr>
        <w:t>4</w:t>
      </w:r>
      <w:r w:rsidRPr="004E3819">
        <w:rPr>
          <w:rFonts w:asciiTheme="minorHAnsi" w:hAnsiTheme="minorHAnsi" w:cstheme="minorHAnsi"/>
          <w:sz w:val="22"/>
          <w:szCs w:val="22"/>
        </w:rPr>
        <w:t>.2. kita informacija, pažymėta kaip konfidenciali ar nors ir nepažymėta, bet pagal savo turinį ir pobūdį laikytina konfidencialia;</w:t>
      </w:r>
    </w:p>
    <w:p w14:paraId="0797BAF8" w14:textId="19E4C5E5"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4</w:t>
      </w:r>
      <w:r w:rsidR="00204688" w:rsidRPr="004E3819">
        <w:rPr>
          <w:rFonts w:asciiTheme="minorHAnsi" w:hAnsiTheme="minorHAnsi" w:cstheme="minorHAnsi"/>
          <w:sz w:val="22"/>
          <w:szCs w:val="22"/>
        </w:rPr>
        <w:t>4</w:t>
      </w:r>
      <w:r w:rsidRPr="004E3819">
        <w:rPr>
          <w:rFonts w:asciiTheme="minorHAnsi" w:hAnsiTheme="minorHAnsi" w:cstheme="minorHAnsi"/>
          <w:sz w:val="22"/>
          <w:szCs w:val="22"/>
        </w:rPr>
        <w:t>.3. kilus neaiškumams, ar informacija yra konfidenciali, Sutarties Šalis turi kreiptis į kitą Šalį dėl šios informacijos kategorijos nustatymo.</w:t>
      </w:r>
    </w:p>
    <w:p w14:paraId="62EC6F0B" w14:textId="4078C4AD"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4</w:t>
      </w:r>
      <w:r w:rsidR="00204688" w:rsidRPr="004E3819">
        <w:rPr>
          <w:rFonts w:asciiTheme="minorHAnsi" w:hAnsiTheme="minorHAnsi" w:cstheme="minorHAnsi"/>
          <w:sz w:val="22"/>
          <w:szCs w:val="22"/>
        </w:rPr>
        <w:t>5</w:t>
      </w:r>
      <w:r w:rsidRPr="004E3819">
        <w:rPr>
          <w:rFonts w:asciiTheme="minorHAnsi" w:hAnsiTheme="minorHAnsi" w:cstheme="minorHAnsi"/>
          <w:sz w:val="22"/>
          <w:szCs w:val="22"/>
        </w:rPr>
        <w:t>. Ti</w:t>
      </w:r>
      <w:r w:rsidR="00BA25A4" w:rsidRPr="004E3819">
        <w:rPr>
          <w:rFonts w:asciiTheme="minorHAnsi" w:hAnsiTheme="minorHAnsi" w:cstheme="minorHAnsi"/>
          <w:sz w:val="22"/>
          <w:szCs w:val="22"/>
        </w:rPr>
        <w:t>e</w:t>
      </w:r>
      <w:r w:rsidRPr="004E3819">
        <w:rPr>
          <w:rFonts w:asciiTheme="minorHAnsi" w:hAnsiTheme="minorHAnsi" w:cstheme="minorHAnsi"/>
          <w:sz w:val="22"/>
          <w:szCs w:val="22"/>
        </w:rPr>
        <w:t>kėjas įsipareigoja:</w:t>
      </w:r>
    </w:p>
    <w:p w14:paraId="236CE69E" w14:textId="5A74719A" w:rsidR="004E7D41" w:rsidRPr="004E3819" w:rsidRDefault="004E7D41" w:rsidP="004E7D41">
      <w:pPr>
        <w:ind w:firstLine="720"/>
        <w:contextualSpacing/>
        <w:jc w:val="both"/>
        <w:rPr>
          <w:rFonts w:asciiTheme="minorHAnsi" w:hAnsiTheme="minorHAnsi" w:cstheme="minorHAnsi"/>
          <w:sz w:val="22"/>
          <w:szCs w:val="22"/>
        </w:rPr>
      </w:pPr>
      <w:r w:rsidRPr="004E3819">
        <w:rPr>
          <w:rFonts w:asciiTheme="minorHAnsi" w:hAnsiTheme="minorHAnsi" w:cstheme="minorHAnsi"/>
          <w:sz w:val="22"/>
          <w:szCs w:val="22"/>
        </w:rPr>
        <w:t>4</w:t>
      </w:r>
      <w:r w:rsidR="00204688" w:rsidRPr="004E3819">
        <w:rPr>
          <w:rFonts w:asciiTheme="minorHAnsi" w:hAnsiTheme="minorHAnsi" w:cstheme="minorHAnsi"/>
          <w:sz w:val="22"/>
          <w:szCs w:val="22"/>
        </w:rPr>
        <w:t>5</w:t>
      </w:r>
      <w:r w:rsidRPr="004E3819">
        <w:rPr>
          <w:rFonts w:asciiTheme="minorHAnsi" w:hAnsiTheme="minorHAnsi" w:cstheme="minorHAnsi"/>
          <w:sz w:val="22"/>
          <w:szCs w:val="22"/>
        </w:rPr>
        <w:t>.1. laikytis konfidencialumo įsipareigojimų ir asmens duomenų apsaugos reikalavimų, naudotis konfidencialia informacija tik Sutarties įsipareigojimų vykdymo tikslais ir tiek, kiek būtina Šalių sutartiniams įsipareigojimams;</w:t>
      </w:r>
    </w:p>
    <w:p w14:paraId="23D80B46" w14:textId="1A2EEB75"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4</w:t>
      </w:r>
      <w:r w:rsidR="00204688" w:rsidRPr="004E3819">
        <w:rPr>
          <w:rFonts w:asciiTheme="minorHAnsi" w:hAnsiTheme="minorHAnsi" w:cstheme="minorHAnsi"/>
          <w:sz w:val="22"/>
          <w:szCs w:val="22"/>
        </w:rPr>
        <w:t>5</w:t>
      </w:r>
      <w:r w:rsidRPr="004E3819">
        <w:rPr>
          <w:rFonts w:asciiTheme="minorHAnsi" w:hAnsiTheme="minorHAnsi" w:cstheme="minorHAnsi"/>
          <w:sz w:val="22"/>
          <w:szCs w:val="22"/>
        </w:rPr>
        <w:t>.2.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32354809" w14:textId="48558E49"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4</w:t>
      </w:r>
      <w:r w:rsidR="00204688" w:rsidRPr="004E3819">
        <w:rPr>
          <w:rFonts w:asciiTheme="minorHAnsi" w:hAnsiTheme="minorHAnsi" w:cstheme="minorHAnsi"/>
          <w:sz w:val="22"/>
          <w:szCs w:val="22"/>
        </w:rPr>
        <w:t>5</w:t>
      </w:r>
      <w:r w:rsidRPr="004E3819">
        <w:rPr>
          <w:rFonts w:asciiTheme="minorHAnsi" w:hAnsiTheme="minorHAnsi" w:cstheme="minorHAnsi"/>
          <w:sz w:val="22"/>
          <w:szCs w:val="22"/>
        </w:rPr>
        <w:t>.3. nenaudoti konfidencialios informacijos asmeniniams, trečiųjų asmenų poreikiams ar tokiu būdu, kuris pakenktų informaciją perdavusiai Šaliai;</w:t>
      </w:r>
    </w:p>
    <w:p w14:paraId="41193F4F" w14:textId="1F5547A1"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4</w:t>
      </w:r>
      <w:r w:rsidR="00204688" w:rsidRPr="004E3819">
        <w:rPr>
          <w:rFonts w:asciiTheme="minorHAnsi" w:hAnsiTheme="minorHAnsi" w:cstheme="minorHAnsi"/>
          <w:sz w:val="22"/>
          <w:szCs w:val="22"/>
        </w:rPr>
        <w:t>5</w:t>
      </w:r>
      <w:r w:rsidRPr="004E3819">
        <w:rPr>
          <w:rFonts w:asciiTheme="minorHAnsi" w:hAnsiTheme="minorHAnsi" w:cstheme="minorHAnsi"/>
          <w:sz w:val="22"/>
          <w:szCs w:val="22"/>
        </w:rPr>
        <w:t>.4. laikytis šių darbo su konfidencialia informacija nuostatų ir principų:</w:t>
      </w:r>
    </w:p>
    <w:p w14:paraId="009EA2D4" w14:textId="231AB4D5"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4</w:t>
      </w:r>
      <w:r w:rsidR="00204688" w:rsidRPr="004E3819">
        <w:rPr>
          <w:rFonts w:asciiTheme="minorHAnsi" w:hAnsiTheme="minorHAnsi" w:cstheme="minorHAnsi"/>
          <w:sz w:val="22"/>
          <w:szCs w:val="22"/>
        </w:rPr>
        <w:t>5</w:t>
      </w:r>
      <w:r w:rsidRPr="004E3819">
        <w:rPr>
          <w:rFonts w:asciiTheme="minorHAnsi" w:hAnsiTheme="minorHAnsi" w:cstheme="minorHAnsi"/>
          <w:sz w:val="22"/>
          <w:szCs w:val="22"/>
        </w:rPr>
        <w:t>.4.1. informacijos konfidencialumo – konfidencialios informacijos apsaugos nuo nesankcionuoto paskelbimo;</w:t>
      </w:r>
    </w:p>
    <w:p w14:paraId="60D94C6C" w14:textId="3DC5CAC7"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lastRenderedPageBreak/>
        <w:t>4</w:t>
      </w:r>
      <w:r w:rsidR="00204688" w:rsidRPr="004E3819">
        <w:rPr>
          <w:rFonts w:asciiTheme="minorHAnsi" w:hAnsiTheme="minorHAnsi" w:cstheme="minorHAnsi"/>
          <w:sz w:val="22"/>
          <w:szCs w:val="22"/>
        </w:rPr>
        <w:t>5</w:t>
      </w:r>
      <w:r w:rsidRPr="004E3819">
        <w:rPr>
          <w:rFonts w:asciiTheme="minorHAnsi" w:hAnsiTheme="minorHAnsi" w:cstheme="minorHAnsi"/>
          <w:sz w:val="22"/>
          <w:szCs w:val="22"/>
        </w:rPr>
        <w:t>.4.2. vientisumo – konfidencialios informacijos apsaugos nuo nesankcionuoto ar atsitiktinio pakeitimo;</w:t>
      </w:r>
    </w:p>
    <w:p w14:paraId="0B55A7ED" w14:textId="5468BC98" w:rsidR="004E7D41" w:rsidRPr="004E3819" w:rsidRDefault="004E7D41" w:rsidP="004E7D41">
      <w:pPr>
        <w:ind w:firstLine="720"/>
        <w:jc w:val="both"/>
        <w:rPr>
          <w:rFonts w:asciiTheme="minorHAnsi" w:hAnsiTheme="minorHAnsi" w:cstheme="minorHAnsi"/>
          <w:spacing w:val="-4"/>
          <w:sz w:val="22"/>
          <w:szCs w:val="22"/>
        </w:rPr>
      </w:pPr>
      <w:r w:rsidRPr="004E3819">
        <w:rPr>
          <w:rFonts w:asciiTheme="minorHAnsi" w:hAnsiTheme="minorHAnsi" w:cstheme="minorHAnsi"/>
          <w:spacing w:val="-4"/>
          <w:sz w:val="22"/>
          <w:szCs w:val="22"/>
        </w:rPr>
        <w:t>4</w:t>
      </w:r>
      <w:r w:rsidR="00204688" w:rsidRPr="004E3819">
        <w:rPr>
          <w:rFonts w:asciiTheme="minorHAnsi" w:hAnsiTheme="minorHAnsi" w:cstheme="minorHAnsi"/>
          <w:spacing w:val="-4"/>
          <w:sz w:val="22"/>
          <w:szCs w:val="22"/>
        </w:rPr>
        <w:t>5</w:t>
      </w:r>
      <w:r w:rsidRPr="004E3819">
        <w:rPr>
          <w:rFonts w:asciiTheme="minorHAnsi" w:hAnsiTheme="minorHAnsi" w:cstheme="minorHAnsi"/>
          <w:spacing w:val="-4"/>
          <w:sz w:val="22"/>
          <w:szCs w:val="22"/>
        </w:rPr>
        <w:t>.4.3. prieinamumo – užtikrinimo, kad konfidenciali informacija yra prieinama teisėtiems naudotojams, t. y. asmenims, kurie T</w:t>
      </w:r>
      <w:r w:rsidR="00BA25A4" w:rsidRPr="004E3819">
        <w:rPr>
          <w:rFonts w:asciiTheme="minorHAnsi" w:hAnsiTheme="minorHAnsi" w:cstheme="minorHAnsi"/>
          <w:spacing w:val="-4"/>
          <w:sz w:val="22"/>
          <w:szCs w:val="22"/>
        </w:rPr>
        <w:t>i</w:t>
      </w:r>
      <w:r w:rsidRPr="004E3819">
        <w:rPr>
          <w:rFonts w:asciiTheme="minorHAnsi" w:hAnsiTheme="minorHAnsi" w:cstheme="minorHAnsi"/>
          <w:spacing w:val="-4"/>
          <w:sz w:val="22"/>
          <w:szCs w:val="22"/>
        </w:rPr>
        <w:t>ekėjo paskirti atsakingais už duomenų / asmens duomenų gavimą pagal Sutartį, ir tik tada, kai ji (konfidenciali informacija) reikalinga siekiant tinkamai vykdyti Sutarties sąlygas;</w:t>
      </w:r>
    </w:p>
    <w:p w14:paraId="7017E21F" w14:textId="6AED5994" w:rsidR="004E7D41" w:rsidRPr="004E3819" w:rsidRDefault="004E7D41" w:rsidP="004E7D41">
      <w:pPr>
        <w:ind w:firstLine="720"/>
        <w:jc w:val="both"/>
        <w:rPr>
          <w:rFonts w:asciiTheme="minorHAnsi" w:hAnsiTheme="minorHAnsi" w:cstheme="minorHAnsi"/>
          <w:spacing w:val="-4"/>
          <w:sz w:val="22"/>
          <w:szCs w:val="22"/>
        </w:rPr>
      </w:pPr>
      <w:r w:rsidRPr="004E3819">
        <w:rPr>
          <w:rFonts w:asciiTheme="minorHAnsi" w:hAnsiTheme="minorHAnsi" w:cstheme="minorHAnsi"/>
          <w:spacing w:val="-4"/>
          <w:sz w:val="22"/>
          <w:szCs w:val="22"/>
        </w:rPr>
        <w:t>4</w:t>
      </w:r>
      <w:r w:rsidR="00204688" w:rsidRPr="004E3819">
        <w:rPr>
          <w:rFonts w:asciiTheme="minorHAnsi" w:hAnsiTheme="minorHAnsi" w:cstheme="minorHAnsi"/>
          <w:spacing w:val="-4"/>
          <w:sz w:val="22"/>
          <w:szCs w:val="22"/>
        </w:rPr>
        <w:t>5</w:t>
      </w:r>
      <w:r w:rsidRPr="004E3819">
        <w:rPr>
          <w:rFonts w:asciiTheme="minorHAnsi" w:hAnsiTheme="minorHAnsi" w:cstheme="minorHAnsi"/>
          <w:spacing w:val="-4"/>
          <w:sz w:val="22"/>
          <w:szCs w:val="22"/>
        </w:rPr>
        <w:t>.5. imtis visų teisinių, techninių ir organizacinių priemonių gautos informacijos apsaugoti ir konfidencialumui užtikrinti;</w:t>
      </w:r>
    </w:p>
    <w:p w14:paraId="5F4AB3D9" w14:textId="201CD527" w:rsidR="004E7D41" w:rsidRPr="004E3819" w:rsidRDefault="004E7D41" w:rsidP="004E7D41">
      <w:pPr>
        <w:ind w:firstLine="720"/>
        <w:jc w:val="both"/>
        <w:rPr>
          <w:rFonts w:asciiTheme="minorHAnsi" w:hAnsiTheme="minorHAnsi" w:cstheme="minorHAnsi"/>
          <w:spacing w:val="-4"/>
          <w:sz w:val="22"/>
          <w:szCs w:val="22"/>
        </w:rPr>
      </w:pPr>
      <w:r w:rsidRPr="004E3819">
        <w:rPr>
          <w:rFonts w:asciiTheme="minorHAnsi" w:hAnsiTheme="minorHAnsi" w:cstheme="minorHAnsi"/>
          <w:spacing w:val="-4"/>
          <w:sz w:val="22"/>
          <w:szCs w:val="22"/>
        </w:rPr>
        <w:t>4</w:t>
      </w:r>
      <w:r w:rsidR="00204688" w:rsidRPr="004E3819">
        <w:rPr>
          <w:rFonts w:asciiTheme="minorHAnsi" w:hAnsiTheme="minorHAnsi" w:cstheme="minorHAnsi"/>
          <w:spacing w:val="-4"/>
          <w:sz w:val="22"/>
          <w:szCs w:val="22"/>
        </w:rPr>
        <w:t>5</w:t>
      </w:r>
      <w:r w:rsidRPr="004E3819">
        <w:rPr>
          <w:rFonts w:asciiTheme="minorHAnsi" w:hAnsiTheme="minorHAnsi" w:cstheme="minorHAnsi"/>
          <w:spacing w:val="-4"/>
          <w:sz w:val="22"/>
          <w:szCs w:val="22"/>
        </w:rPr>
        <w:t>.6. nedelsiant pranešti Bendrovei, jeigu T</w:t>
      </w:r>
      <w:r w:rsidR="00BA25A4" w:rsidRPr="004E3819">
        <w:rPr>
          <w:rFonts w:asciiTheme="minorHAnsi" w:hAnsiTheme="minorHAnsi" w:cstheme="minorHAnsi"/>
          <w:spacing w:val="-4"/>
          <w:sz w:val="22"/>
          <w:szCs w:val="22"/>
        </w:rPr>
        <w:t>i</w:t>
      </w:r>
      <w:r w:rsidRPr="004E3819">
        <w:rPr>
          <w:rFonts w:asciiTheme="minorHAnsi" w:hAnsiTheme="minorHAnsi" w:cstheme="minorHAnsi"/>
          <w:spacing w:val="-4"/>
          <w:sz w:val="22"/>
          <w:szCs w:val="22"/>
        </w:rPr>
        <w:t>ekėjas sužino arba pagrįstai įtaria, kad konfidenciali informacija buvo neteisėtai atskleista tretiesiems asmenims;</w:t>
      </w:r>
    </w:p>
    <w:p w14:paraId="4FE27DF2" w14:textId="7836B714" w:rsidR="004E7D41" w:rsidRPr="004E3819" w:rsidRDefault="004E7D41" w:rsidP="004E7D41">
      <w:pPr>
        <w:ind w:firstLine="709"/>
        <w:jc w:val="both"/>
        <w:rPr>
          <w:rFonts w:asciiTheme="minorHAnsi" w:hAnsiTheme="minorHAnsi" w:cstheme="minorHAnsi"/>
          <w:spacing w:val="-4"/>
          <w:sz w:val="22"/>
          <w:szCs w:val="22"/>
        </w:rPr>
      </w:pPr>
      <w:r w:rsidRPr="004E3819">
        <w:rPr>
          <w:rFonts w:asciiTheme="minorHAnsi" w:hAnsiTheme="minorHAnsi" w:cstheme="minorHAnsi"/>
          <w:spacing w:val="-4"/>
          <w:sz w:val="22"/>
          <w:szCs w:val="22"/>
        </w:rPr>
        <w:t>4</w:t>
      </w:r>
      <w:r w:rsidR="00204688" w:rsidRPr="004E3819">
        <w:rPr>
          <w:rFonts w:asciiTheme="minorHAnsi" w:hAnsiTheme="minorHAnsi" w:cstheme="minorHAnsi"/>
          <w:spacing w:val="-4"/>
          <w:sz w:val="22"/>
          <w:szCs w:val="22"/>
        </w:rPr>
        <w:t>5</w:t>
      </w:r>
      <w:r w:rsidRPr="004E3819">
        <w:rPr>
          <w:rFonts w:asciiTheme="minorHAnsi" w:hAnsiTheme="minorHAnsi" w:cstheme="minorHAnsi"/>
          <w:spacing w:val="-4"/>
          <w:sz w:val="22"/>
          <w:szCs w:val="22"/>
        </w:rPr>
        <w:t xml:space="preserve">.7. 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w:t>
      </w:r>
      <w:proofErr w:type="spellStart"/>
      <w:r w:rsidRPr="004E3819">
        <w:rPr>
          <w:rFonts w:asciiTheme="minorHAnsi" w:hAnsiTheme="minorHAnsi" w:cstheme="minorHAnsi"/>
          <w:spacing w:val="-4"/>
          <w:sz w:val="22"/>
          <w:szCs w:val="22"/>
        </w:rPr>
        <w:t>cirt@ans.lt</w:t>
      </w:r>
      <w:proofErr w:type="spellEnd"/>
      <w:r w:rsidRPr="004E3819">
        <w:rPr>
          <w:rFonts w:asciiTheme="minorHAnsi" w:hAnsiTheme="minorHAnsi" w:cstheme="minorHAnsi"/>
          <w:spacing w:val="-4"/>
          <w:sz w:val="22"/>
          <w:szCs w:val="22"/>
        </w:rPr>
        <w:t xml:space="preserve"> arba telefonu +370 706 94707; taip pat nedelsiant informuoti kitą Šalį apie anksčiau nurodytų nesklandumų pašalinimą. Pranešime apie pažeidimą privalo būti nurodytas pažeidimo pobūdis, galimos pažeidimo pasekmės ir priemonės, kurių buvo imtasi pažeidimo padariniams panaikinti ar sušvelninti.</w:t>
      </w:r>
    </w:p>
    <w:p w14:paraId="3F069F41" w14:textId="308ED448" w:rsidR="004E7D41" w:rsidRPr="004E3819" w:rsidRDefault="004E7D41" w:rsidP="004E7D41">
      <w:pPr>
        <w:ind w:firstLine="709"/>
        <w:jc w:val="both"/>
        <w:rPr>
          <w:rFonts w:asciiTheme="minorHAnsi" w:hAnsiTheme="minorHAnsi" w:cstheme="minorHAnsi"/>
          <w:sz w:val="22"/>
          <w:szCs w:val="22"/>
        </w:rPr>
      </w:pPr>
      <w:r w:rsidRPr="004E3819">
        <w:rPr>
          <w:rFonts w:asciiTheme="minorHAnsi" w:hAnsiTheme="minorHAnsi" w:cstheme="minorHAnsi"/>
          <w:sz w:val="22"/>
          <w:szCs w:val="22"/>
        </w:rPr>
        <w:t>4</w:t>
      </w:r>
      <w:r w:rsidR="00204688" w:rsidRPr="004E3819">
        <w:rPr>
          <w:rFonts w:asciiTheme="minorHAnsi" w:hAnsiTheme="minorHAnsi" w:cstheme="minorHAnsi"/>
          <w:sz w:val="22"/>
          <w:szCs w:val="22"/>
        </w:rPr>
        <w:t>6</w:t>
      </w:r>
      <w:r w:rsidRPr="004E3819">
        <w:rPr>
          <w:rFonts w:asciiTheme="minorHAnsi" w:hAnsiTheme="minorHAnsi" w:cstheme="minorHAnsi"/>
          <w:sz w:val="22"/>
          <w:szCs w:val="22"/>
        </w:rPr>
        <w:t>. T</w:t>
      </w:r>
      <w:r w:rsidR="00204688" w:rsidRPr="004E3819">
        <w:rPr>
          <w:rFonts w:asciiTheme="minorHAnsi" w:hAnsiTheme="minorHAnsi" w:cstheme="minorHAnsi"/>
          <w:sz w:val="22"/>
          <w:szCs w:val="22"/>
        </w:rPr>
        <w:t>i</w:t>
      </w:r>
      <w:r w:rsidRPr="004E3819">
        <w:rPr>
          <w:rFonts w:asciiTheme="minorHAnsi" w:hAnsiTheme="minorHAnsi" w:cstheme="minorHAnsi"/>
          <w:sz w:val="22"/>
          <w:szCs w:val="22"/>
        </w:rPr>
        <w:t>ekėjas gali vykdyti Sutartį tik jo darbuotojams, vykdantiems Sutartį, susipažinus su konfidencialios informacijos reikalavimais, nustatytais Sutartyje bei pasirašius konfidencialumo pasižadėjimą pagal Bendrovės generalinio direktoriaus patvirtintą formą ir, jei reikalinga, pateikus prašymą suteikti prieigą prie Bendrovės informacinių sistemų.</w:t>
      </w:r>
    </w:p>
    <w:p w14:paraId="7C18617E" w14:textId="32A8DF49" w:rsidR="004E7D41" w:rsidRPr="004E3819" w:rsidRDefault="004E7D41" w:rsidP="004E7D41">
      <w:pPr>
        <w:ind w:firstLine="720"/>
        <w:jc w:val="both"/>
        <w:rPr>
          <w:rFonts w:asciiTheme="minorHAnsi" w:hAnsiTheme="minorHAnsi" w:cstheme="minorHAnsi"/>
          <w:spacing w:val="-4"/>
          <w:sz w:val="22"/>
          <w:szCs w:val="22"/>
        </w:rPr>
      </w:pPr>
      <w:r w:rsidRPr="004E3819">
        <w:rPr>
          <w:rFonts w:asciiTheme="minorHAnsi" w:hAnsiTheme="minorHAnsi" w:cstheme="minorHAnsi"/>
          <w:spacing w:val="-4"/>
          <w:sz w:val="22"/>
          <w:szCs w:val="22"/>
        </w:rPr>
        <w:t>4</w:t>
      </w:r>
      <w:r w:rsidR="00204688" w:rsidRPr="004E3819">
        <w:rPr>
          <w:rFonts w:asciiTheme="minorHAnsi" w:hAnsiTheme="minorHAnsi" w:cstheme="minorHAnsi"/>
          <w:spacing w:val="-4"/>
          <w:sz w:val="22"/>
          <w:szCs w:val="22"/>
        </w:rPr>
        <w:t>7</w:t>
      </w:r>
      <w:r w:rsidRPr="004E3819">
        <w:rPr>
          <w:rFonts w:asciiTheme="minorHAnsi" w:hAnsiTheme="minorHAnsi" w:cstheme="minorHAnsi"/>
          <w:spacing w:val="-4"/>
          <w:sz w:val="22"/>
          <w:szCs w:val="22"/>
        </w:rPr>
        <w:t>. T</w:t>
      </w:r>
      <w:r w:rsidR="00204688" w:rsidRPr="004E3819">
        <w:rPr>
          <w:rFonts w:asciiTheme="minorHAnsi" w:hAnsiTheme="minorHAnsi" w:cstheme="minorHAnsi"/>
          <w:spacing w:val="-4"/>
          <w:sz w:val="22"/>
          <w:szCs w:val="22"/>
        </w:rPr>
        <w:t>i</w:t>
      </w:r>
      <w:r w:rsidRPr="004E3819">
        <w:rPr>
          <w:rFonts w:asciiTheme="minorHAnsi" w:hAnsiTheme="minorHAnsi" w:cstheme="minorHAnsi"/>
          <w:spacing w:val="-4"/>
          <w:sz w:val="22"/>
          <w:szCs w:val="22"/>
        </w:rPr>
        <w:t xml:space="preserve">ekėjas turi užtikrinti ir garantuoti, kad jos darbuotojai, kurie teiks </w:t>
      </w:r>
      <w:r w:rsidR="00204688" w:rsidRPr="004E3819">
        <w:rPr>
          <w:rFonts w:asciiTheme="minorHAnsi" w:hAnsiTheme="minorHAnsi" w:cstheme="minorHAnsi"/>
          <w:spacing w:val="-4"/>
          <w:sz w:val="22"/>
          <w:szCs w:val="22"/>
        </w:rPr>
        <w:t xml:space="preserve">su Prekių tiekimu susijusią </w:t>
      </w:r>
      <w:r w:rsidRPr="004E3819">
        <w:rPr>
          <w:rFonts w:asciiTheme="minorHAnsi" w:hAnsiTheme="minorHAnsi" w:cstheme="minorHAnsi"/>
          <w:spacing w:val="-4"/>
          <w:sz w:val="22"/>
          <w:szCs w:val="22"/>
        </w:rPr>
        <w:t>Paslaugą (-</w:t>
      </w:r>
      <w:proofErr w:type="spellStart"/>
      <w:r w:rsidRPr="004E3819">
        <w:rPr>
          <w:rFonts w:asciiTheme="minorHAnsi" w:hAnsiTheme="minorHAnsi" w:cstheme="minorHAnsi"/>
          <w:spacing w:val="-4"/>
          <w:sz w:val="22"/>
          <w:szCs w:val="22"/>
        </w:rPr>
        <w:t>as</w:t>
      </w:r>
      <w:proofErr w:type="spellEnd"/>
      <w:r w:rsidRPr="004E3819">
        <w:rPr>
          <w:rFonts w:asciiTheme="minorHAnsi" w:hAnsiTheme="minorHAnsi" w:cstheme="minorHAnsi"/>
          <w:spacing w:val="-4"/>
          <w:sz w:val="22"/>
          <w:szCs w:val="22"/>
        </w:rPr>
        <w:t xml:space="preserve">), saugos paslaptyje gautą informaciją tiek </w:t>
      </w:r>
      <w:r w:rsidR="00204688" w:rsidRPr="004E3819">
        <w:rPr>
          <w:rFonts w:asciiTheme="minorHAnsi" w:hAnsiTheme="minorHAnsi" w:cstheme="minorHAnsi"/>
          <w:spacing w:val="-4"/>
          <w:sz w:val="22"/>
          <w:szCs w:val="22"/>
        </w:rPr>
        <w:t xml:space="preserve">Prekių tiekimo ir </w:t>
      </w:r>
      <w:r w:rsidRPr="004E3819">
        <w:rPr>
          <w:rFonts w:asciiTheme="minorHAnsi" w:hAnsiTheme="minorHAnsi" w:cstheme="minorHAnsi"/>
          <w:spacing w:val="-4"/>
          <w:sz w:val="22"/>
          <w:szCs w:val="22"/>
        </w:rPr>
        <w:t>Paslaugos (-ų) teikimo metu, tiek pasibaigus Sutarčiai, tiek pasibaigus jo darbuotojų darbo ar kitokiems santykiams su T</w:t>
      </w:r>
      <w:r w:rsidR="00204688" w:rsidRPr="004E3819">
        <w:rPr>
          <w:rFonts w:asciiTheme="minorHAnsi" w:hAnsiTheme="minorHAnsi" w:cstheme="minorHAnsi"/>
          <w:spacing w:val="-4"/>
          <w:sz w:val="22"/>
          <w:szCs w:val="22"/>
        </w:rPr>
        <w:t>i</w:t>
      </w:r>
      <w:r w:rsidRPr="004E3819">
        <w:rPr>
          <w:rFonts w:asciiTheme="minorHAnsi" w:hAnsiTheme="minorHAnsi" w:cstheme="minorHAnsi"/>
          <w:spacing w:val="-4"/>
          <w:sz w:val="22"/>
          <w:szCs w:val="22"/>
        </w:rPr>
        <w:t>ekėju.</w:t>
      </w:r>
    </w:p>
    <w:p w14:paraId="4E6119A8" w14:textId="60B206B3" w:rsidR="004E7D41" w:rsidRPr="004E3819" w:rsidRDefault="00204688" w:rsidP="004E7D41">
      <w:pPr>
        <w:ind w:firstLine="720"/>
        <w:jc w:val="both"/>
        <w:rPr>
          <w:rFonts w:asciiTheme="minorHAnsi" w:hAnsiTheme="minorHAnsi" w:cstheme="minorHAnsi"/>
          <w:spacing w:val="-4"/>
          <w:sz w:val="22"/>
          <w:szCs w:val="22"/>
        </w:rPr>
      </w:pPr>
      <w:r w:rsidRPr="004E3819">
        <w:rPr>
          <w:rFonts w:asciiTheme="minorHAnsi" w:hAnsiTheme="minorHAnsi" w:cstheme="minorHAnsi"/>
          <w:spacing w:val="-4"/>
          <w:sz w:val="22"/>
          <w:szCs w:val="22"/>
        </w:rPr>
        <w:t>48</w:t>
      </w:r>
      <w:r w:rsidR="004E7D41" w:rsidRPr="004E3819">
        <w:rPr>
          <w:rFonts w:asciiTheme="minorHAnsi" w:hAnsiTheme="minorHAnsi" w:cstheme="minorHAnsi"/>
          <w:spacing w:val="-4"/>
          <w:sz w:val="22"/>
          <w:szCs w:val="22"/>
        </w:rPr>
        <w:t xml:space="preserve">. Jei konfidenciali informacija teikiama elektroninėmis ryšio priemonėmis, ji turi būti šifruojama (pvz., suarchyvuota </w:t>
      </w:r>
      <w:proofErr w:type="spellStart"/>
      <w:r w:rsidR="004E7D41" w:rsidRPr="004E3819">
        <w:rPr>
          <w:rFonts w:asciiTheme="minorHAnsi" w:hAnsiTheme="minorHAnsi" w:cstheme="minorHAnsi"/>
          <w:i/>
          <w:iCs/>
          <w:spacing w:val="-4"/>
          <w:sz w:val="22"/>
          <w:szCs w:val="22"/>
        </w:rPr>
        <w:t>zip</w:t>
      </w:r>
      <w:proofErr w:type="spellEnd"/>
      <w:r w:rsidR="004E7D41" w:rsidRPr="004E3819">
        <w:rPr>
          <w:rFonts w:asciiTheme="minorHAnsi" w:hAnsiTheme="minorHAnsi" w:cstheme="minorHAnsi"/>
          <w:spacing w:val="-4"/>
          <w:sz w:val="22"/>
          <w:szCs w:val="22"/>
        </w:rPr>
        <w:t xml:space="preserve"> formatu, apsaugota slaptažodžiu arba dokumentas apsaugomas slaptažodžiu, kuris perduodamas ne ta pačia elektroninio ryšio priemone, kaip teikiama informacija).</w:t>
      </w:r>
    </w:p>
    <w:p w14:paraId="7E2217AC" w14:textId="6A0FEDC4" w:rsidR="004E7D41" w:rsidRPr="004E3819" w:rsidRDefault="00204688" w:rsidP="004E7D41">
      <w:pPr>
        <w:ind w:firstLine="720"/>
        <w:jc w:val="both"/>
        <w:rPr>
          <w:rFonts w:asciiTheme="minorHAnsi" w:hAnsiTheme="minorHAnsi" w:cstheme="minorHAnsi"/>
          <w:spacing w:val="-4"/>
          <w:sz w:val="22"/>
          <w:szCs w:val="22"/>
        </w:rPr>
      </w:pPr>
      <w:r w:rsidRPr="004E3819">
        <w:rPr>
          <w:rFonts w:asciiTheme="minorHAnsi" w:hAnsiTheme="minorHAnsi" w:cstheme="minorHAnsi"/>
          <w:spacing w:val="-4"/>
          <w:sz w:val="22"/>
          <w:szCs w:val="22"/>
        </w:rPr>
        <w:t>49</w:t>
      </w:r>
      <w:r w:rsidR="004E7D41" w:rsidRPr="004E3819">
        <w:rPr>
          <w:rFonts w:asciiTheme="minorHAnsi" w:hAnsiTheme="minorHAnsi" w:cstheme="minorHAnsi"/>
          <w:spacing w:val="-4"/>
          <w:sz w:val="22"/>
          <w:szCs w:val="22"/>
        </w:rPr>
        <w:t>. Sutartyje ir jos prieduose nurodyti asmens duomenys (vardai, pavardės, pareigos, el. paštas ar telefono numeris) gali būti naudojami tik nustatant Šalių atsakingus asmenis už Sutarties vykdymą ir bendrauti Sutarties vykdymo klausimais.</w:t>
      </w:r>
    </w:p>
    <w:p w14:paraId="7CF312EC" w14:textId="0CE86ADE"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pacing w:val="-4"/>
          <w:sz w:val="22"/>
          <w:szCs w:val="22"/>
        </w:rPr>
        <w:t>5</w:t>
      </w:r>
      <w:r w:rsidR="00204688" w:rsidRPr="004E3819">
        <w:rPr>
          <w:rFonts w:asciiTheme="minorHAnsi" w:hAnsiTheme="minorHAnsi" w:cstheme="minorHAnsi"/>
          <w:spacing w:val="-4"/>
          <w:sz w:val="22"/>
          <w:szCs w:val="22"/>
        </w:rPr>
        <w:t>0</w:t>
      </w:r>
      <w:r w:rsidRPr="004E3819">
        <w:rPr>
          <w:rFonts w:asciiTheme="minorHAnsi" w:hAnsiTheme="minorHAnsi" w:cstheme="minorHAnsi"/>
          <w:spacing w:val="-4"/>
          <w:sz w:val="22"/>
          <w:szCs w:val="22"/>
        </w:rPr>
        <w:t xml:space="preserve">. Prireikus, kai vykdant Sutartį Šalys turės gauti ar sužinoti kitos Šalies asmens duomenis ir juos tvarkyti </w:t>
      </w:r>
      <w:r w:rsidRPr="004E3819">
        <w:rPr>
          <w:rFonts w:asciiTheme="minorHAnsi" w:hAnsiTheme="minorHAnsi" w:cstheme="minorHAnsi"/>
          <w:sz w:val="22"/>
          <w:szCs w:val="22"/>
        </w:rPr>
        <w:t>, sudaromas rašytinis susitarimas dėl asmens duomenų tvarkymo. Toks susitarimas tampa Sutarties priedu.</w:t>
      </w:r>
    </w:p>
    <w:p w14:paraId="1429E83D" w14:textId="2EA4FD5F"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5</w:t>
      </w:r>
      <w:r w:rsidR="00204688" w:rsidRPr="004E3819">
        <w:rPr>
          <w:rFonts w:asciiTheme="minorHAnsi" w:hAnsiTheme="minorHAnsi" w:cstheme="minorHAnsi"/>
          <w:sz w:val="22"/>
          <w:szCs w:val="22"/>
        </w:rPr>
        <w:t>1</w:t>
      </w:r>
      <w:r w:rsidRPr="004E3819">
        <w:rPr>
          <w:rFonts w:asciiTheme="minorHAnsi" w:hAnsiTheme="minorHAnsi" w:cstheme="minorHAnsi"/>
          <w:sz w:val="22"/>
          <w:szCs w:val="22"/>
        </w:rPr>
        <w:t>. 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26BF336B" w14:textId="14F6027F"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5</w:t>
      </w:r>
      <w:r w:rsidR="00204688" w:rsidRPr="004E3819">
        <w:rPr>
          <w:rFonts w:asciiTheme="minorHAnsi" w:hAnsiTheme="minorHAnsi" w:cstheme="minorHAnsi"/>
          <w:sz w:val="22"/>
          <w:szCs w:val="22"/>
        </w:rPr>
        <w:t>2</w:t>
      </w:r>
      <w:r w:rsidRPr="004E3819">
        <w:rPr>
          <w:rFonts w:asciiTheme="minorHAnsi" w:hAnsiTheme="minorHAnsi" w:cstheme="minorHAnsi"/>
          <w:sz w:val="22"/>
          <w:szCs w:val="22"/>
        </w:rPr>
        <w:t>. Visi asmens duomenys, kurie buvo tvarkomi siekiant įvykdyti Sutartyje numatytus įsipareigojimus, gali būti tvarkomi iki to momento, kai pasibaigia Šalių prievolės pagal Sutartį.</w:t>
      </w:r>
    </w:p>
    <w:p w14:paraId="10245FBF" w14:textId="2206CE21"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5</w:t>
      </w:r>
      <w:r w:rsidR="00204688" w:rsidRPr="004E3819">
        <w:rPr>
          <w:rFonts w:asciiTheme="minorHAnsi" w:hAnsiTheme="minorHAnsi" w:cstheme="minorHAnsi"/>
          <w:sz w:val="22"/>
          <w:szCs w:val="22"/>
        </w:rPr>
        <w:t>3</w:t>
      </w:r>
      <w:r w:rsidRPr="004E3819">
        <w:rPr>
          <w:rFonts w:asciiTheme="minorHAnsi" w:hAnsiTheme="minorHAnsi" w:cstheme="minorHAnsi"/>
          <w:sz w:val="22"/>
          <w:szCs w:val="22"/>
        </w:rPr>
        <w:t>. Be išankstinio rašytinio Pirkėjo sutikimo T</w:t>
      </w:r>
      <w:r w:rsidR="00204688" w:rsidRPr="004E3819">
        <w:rPr>
          <w:rFonts w:asciiTheme="minorHAnsi" w:hAnsiTheme="minorHAnsi" w:cstheme="minorHAnsi"/>
          <w:sz w:val="22"/>
          <w:szCs w:val="22"/>
        </w:rPr>
        <w:t>i</w:t>
      </w:r>
      <w:r w:rsidRPr="004E3819">
        <w:rPr>
          <w:rFonts w:asciiTheme="minorHAnsi" w:hAnsiTheme="minorHAnsi" w:cstheme="minorHAnsi"/>
          <w:sz w:val="22"/>
          <w:szCs w:val="22"/>
        </w:rPr>
        <w:t>ekėjas neturi teisės panaudoti jokios Sutarties dalies ar Pirkėjo pavadinimo rinkodaros tikslais.</w:t>
      </w:r>
    </w:p>
    <w:p w14:paraId="5E79EDFD" w14:textId="28A2EFEC"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5</w:t>
      </w:r>
      <w:r w:rsidR="00204688" w:rsidRPr="004E3819">
        <w:rPr>
          <w:rFonts w:asciiTheme="minorHAnsi" w:hAnsiTheme="minorHAnsi" w:cstheme="minorHAnsi"/>
          <w:sz w:val="22"/>
          <w:szCs w:val="22"/>
        </w:rPr>
        <w:t>4</w:t>
      </w:r>
      <w:r w:rsidRPr="004E3819">
        <w:rPr>
          <w:rFonts w:asciiTheme="minorHAnsi" w:hAnsiTheme="minorHAnsi" w:cstheme="minorHAnsi"/>
          <w:sz w:val="22"/>
          <w:szCs w:val="22"/>
        </w:rPr>
        <w:t>. Pasibaigus Sutarties galiojimui arba nutraukus Sutartį, Šalys nedelsdamos privalo:</w:t>
      </w:r>
    </w:p>
    <w:p w14:paraId="06ABE751" w14:textId="74350FB8"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5</w:t>
      </w:r>
      <w:r w:rsidR="00204688" w:rsidRPr="004E3819">
        <w:rPr>
          <w:rFonts w:asciiTheme="minorHAnsi" w:hAnsiTheme="minorHAnsi" w:cstheme="minorHAnsi"/>
          <w:sz w:val="22"/>
          <w:szCs w:val="22"/>
        </w:rPr>
        <w:t>4</w:t>
      </w:r>
      <w:r w:rsidRPr="004E3819">
        <w:rPr>
          <w:rFonts w:asciiTheme="minorHAnsi" w:hAnsiTheme="minorHAnsi" w:cstheme="minorHAnsi"/>
          <w:sz w:val="22"/>
          <w:szCs w:val="22"/>
        </w:rPr>
        <w:t>.1. grąžinti visą konfidencialią informaciją ją suteikusiai Šaliai arba sunaikinti pateiktą konfidencialią informaciją;</w:t>
      </w:r>
    </w:p>
    <w:p w14:paraId="0BD5D131" w14:textId="34F40F06"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5</w:t>
      </w:r>
      <w:r w:rsidR="00204688" w:rsidRPr="004E3819">
        <w:rPr>
          <w:rFonts w:asciiTheme="minorHAnsi" w:hAnsiTheme="minorHAnsi" w:cstheme="minorHAnsi"/>
          <w:sz w:val="22"/>
          <w:szCs w:val="22"/>
        </w:rPr>
        <w:t>4</w:t>
      </w:r>
      <w:r w:rsidRPr="004E3819">
        <w:rPr>
          <w:rFonts w:asciiTheme="minorHAnsi" w:hAnsiTheme="minorHAnsi" w:cstheme="minorHAnsi"/>
          <w:sz w:val="22"/>
          <w:szCs w:val="22"/>
        </w:rPr>
        <w:t>.2.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24C6F236" w14:textId="400A4ADD" w:rsidR="004E7D41" w:rsidRPr="004E3819" w:rsidRDefault="004E7D41" w:rsidP="004E7D41">
      <w:pPr>
        <w:ind w:firstLine="720"/>
        <w:contextualSpacing/>
        <w:jc w:val="both"/>
        <w:rPr>
          <w:rFonts w:asciiTheme="minorHAnsi" w:hAnsiTheme="minorHAnsi" w:cstheme="minorHAnsi"/>
          <w:sz w:val="22"/>
          <w:szCs w:val="22"/>
        </w:rPr>
      </w:pPr>
      <w:r w:rsidRPr="004E3819">
        <w:rPr>
          <w:rFonts w:asciiTheme="minorHAnsi" w:hAnsiTheme="minorHAnsi" w:cstheme="minorHAnsi"/>
          <w:sz w:val="22"/>
          <w:szCs w:val="22"/>
        </w:rPr>
        <w:t>5</w:t>
      </w:r>
      <w:r w:rsidR="00204688" w:rsidRPr="004E3819">
        <w:rPr>
          <w:rFonts w:asciiTheme="minorHAnsi" w:hAnsiTheme="minorHAnsi" w:cstheme="minorHAnsi"/>
          <w:sz w:val="22"/>
          <w:szCs w:val="22"/>
        </w:rPr>
        <w:t>4</w:t>
      </w:r>
      <w:r w:rsidRPr="004E3819">
        <w:rPr>
          <w:rFonts w:asciiTheme="minorHAnsi" w:hAnsiTheme="minorHAnsi" w:cstheme="minorHAnsi"/>
          <w:sz w:val="22"/>
          <w:szCs w:val="22"/>
        </w:rPr>
        <w:t>.3. kitos Šalies prašymu patvirtinti raštu šiai Šaliai apie konfidencialios informacijos sunaikinimą, nurodant naudotas informacijos naikinimo priemones.</w:t>
      </w:r>
    </w:p>
    <w:p w14:paraId="09E9E6CA" w14:textId="794C55D7" w:rsidR="009B6704" w:rsidRPr="004E3819" w:rsidRDefault="004E7D41" w:rsidP="00204688">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5</w:t>
      </w:r>
      <w:r w:rsidR="00204688" w:rsidRPr="004E3819">
        <w:rPr>
          <w:rFonts w:asciiTheme="minorHAnsi" w:hAnsiTheme="minorHAnsi" w:cstheme="minorHAnsi"/>
          <w:color w:val="000000"/>
          <w:sz w:val="22"/>
          <w:szCs w:val="22"/>
        </w:rPr>
        <w:t>5</w:t>
      </w:r>
      <w:r w:rsidRPr="004E3819">
        <w:rPr>
          <w:rFonts w:asciiTheme="minorHAnsi" w:hAnsiTheme="minorHAnsi" w:cstheme="minorHAnsi"/>
          <w:color w:val="000000"/>
          <w:sz w:val="22"/>
          <w:szCs w:val="22"/>
        </w:rPr>
        <w:t>.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6D478AC1" w14:textId="33A191EF"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lastRenderedPageBreak/>
        <w:t>5</w:t>
      </w:r>
      <w:r w:rsidR="00204688" w:rsidRPr="004E3819">
        <w:rPr>
          <w:rFonts w:asciiTheme="minorHAnsi" w:hAnsiTheme="minorHAnsi" w:cstheme="minorHAnsi"/>
          <w:color w:val="000000"/>
          <w:sz w:val="22"/>
          <w:szCs w:val="22"/>
        </w:rPr>
        <w:t>6</w:t>
      </w:r>
      <w:r w:rsidRPr="004E3819">
        <w:rPr>
          <w:rFonts w:asciiTheme="minorHAnsi" w:hAnsiTheme="minorHAnsi" w:cstheme="minorHAnsi"/>
          <w:color w:val="000000"/>
          <w:sz w:val="22"/>
          <w:szCs w:val="22"/>
        </w:rPr>
        <w:t xml:space="preserve">. Šalis, pažeidusi Sutarties sąlygas ir perdavusi bet kokią iš kitos Šalies gautą konfidencialią informaciją ar asmens duomenis, susijusius su Sutarties įsipareigojimų vykdymu, tretiesiems asmenims, sumoka nukentėjusiai Šaliai 3 000,00 EUR (trijų tūkstančių eurų) dydžio baudą (jeigu Sutarties SS dalyje nenustatytas kitas baudos dydis) ir atlygina visus Šalies patirtus nuostolius, kiek jų nepadengia sumokėta bauda Lietuvos Respublikos įstatymų nustatyta tvarka. </w:t>
      </w:r>
    </w:p>
    <w:p w14:paraId="6CA2F0DE" w14:textId="586841A2"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5</w:t>
      </w:r>
      <w:r w:rsidR="00204688" w:rsidRPr="004E3819">
        <w:rPr>
          <w:rFonts w:asciiTheme="minorHAnsi" w:hAnsiTheme="minorHAnsi" w:cstheme="minorHAnsi"/>
          <w:color w:val="000000"/>
          <w:sz w:val="22"/>
          <w:szCs w:val="22"/>
        </w:rPr>
        <w:t>7</w:t>
      </w:r>
      <w:r w:rsidRPr="004E3819">
        <w:rPr>
          <w:rFonts w:asciiTheme="minorHAnsi" w:hAnsiTheme="minorHAnsi" w:cstheme="minorHAnsi"/>
          <w:color w:val="000000"/>
          <w:sz w:val="22"/>
          <w:szCs w:val="22"/>
        </w:rPr>
        <w:t xml:space="preserve">. Neapribojant Sutarties nuostatų dėl teisės į nuostolių atlyginimą ir atsakomybės taikymo, jeigu Tiekėjas pažeidžia taikomų teisės aktų reikalavimus, nustatydamas asmens duomenų tvarkymo tikslus ir priemones, Tiekėjas asmens duomenų tvarkymo požiūriu laikytinas asmens duomenų valdytoju ir tokiu būdu prisiima visą atsakomybę už tokių asmens duomenų tvarkymą. </w:t>
      </w:r>
    </w:p>
    <w:p w14:paraId="41FF5E13" w14:textId="32AACC74"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5</w:t>
      </w:r>
      <w:r w:rsidR="00204688" w:rsidRPr="004E3819">
        <w:rPr>
          <w:rFonts w:asciiTheme="minorHAnsi" w:hAnsiTheme="minorHAnsi" w:cstheme="minorHAnsi"/>
          <w:color w:val="000000"/>
          <w:sz w:val="22"/>
          <w:szCs w:val="22"/>
        </w:rPr>
        <w:t>8</w:t>
      </w:r>
      <w:r w:rsidRPr="004E3819">
        <w:rPr>
          <w:rFonts w:asciiTheme="minorHAnsi" w:hAnsiTheme="minorHAnsi" w:cstheme="minorHAnsi"/>
          <w:color w:val="000000"/>
          <w:sz w:val="22"/>
          <w:szCs w:val="22"/>
        </w:rPr>
        <w:t>. Šio skyriaus nuostatos lieka galioti neterminuotai po Sutarties pasibaigimo ar nutraukimo.</w:t>
      </w:r>
    </w:p>
    <w:p w14:paraId="5158C0E9" w14:textId="77777777" w:rsidR="003B1612" w:rsidRPr="004E3819" w:rsidRDefault="003B1612" w:rsidP="009B6704">
      <w:pPr>
        <w:widowControl w:val="0"/>
        <w:tabs>
          <w:tab w:val="left" w:pos="0"/>
          <w:tab w:val="left" w:pos="993"/>
          <w:tab w:val="left" w:pos="1276"/>
        </w:tabs>
        <w:ind w:firstLine="709"/>
        <w:jc w:val="both"/>
        <w:outlineLvl w:val="1"/>
        <w:rPr>
          <w:rFonts w:asciiTheme="minorHAnsi" w:hAnsiTheme="minorHAnsi" w:cstheme="minorHAnsi"/>
          <w:b/>
          <w:color w:val="000000"/>
          <w:sz w:val="22"/>
          <w:szCs w:val="22"/>
        </w:rPr>
      </w:pPr>
    </w:p>
    <w:p w14:paraId="3DB75F26" w14:textId="77777777" w:rsidR="009B6704" w:rsidRPr="004E3819" w:rsidRDefault="009B6704" w:rsidP="009B6704">
      <w:pPr>
        <w:jc w:val="center"/>
        <w:rPr>
          <w:rFonts w:asciiTheme="minorHAnsi" w:hAnsiTheme="minorHAnsi" w:cstheme="minorHAnsi"/>
          <w:b/>
          <w:color w:val="000000"/>
          <w:sz w:val="22"/>
          <w:szCs w:val="22"/>
        </w:rPr>
      </w:pPr>
      <w:r w:rsidRPr="004E3819">
        <w:rPr>
          <w:rFonts w:asciiTheme="minorHAnsi" w:hAnsiTheme="minorHAnsi" w:cstheme="minorHAnsi"/>
          <w:b/>
          <w:color w:val="000000"/>
          <w:sz w:val="22"/>
          <w:szCs w:val="22"/>
        </w:rPr>
        <w:t>VIII. SUTARTIES GALIOJIMAS, KEITIMAS IR NUTRAUKIMAS</w:t>
      </w:r>
    </w:p>
    <w:p w14:paraId="3ECA0042" w14:textId="77777777" w:rsidR="009B6704" w:rsidRPr="004E3819" w:rsidRDefault="009B6704" w:rsidP="009B6704">
      <w:pPr>
        <w:jc w:val="center"/>
        <w:rPr>
          <w:rFonts w:asciiTheme="minorHAnsi" w:hAnsiTheme="minorHAnsi" w:cstheme="minorHAnsi"/>
          <w:b/>
          <w:color w:val="000000"/>
          <w:sz w:val="22"/>
          <w:szCs w:val="22"/>
        </w:rPr>
      </w:pPr>
    </w:p>
    <w:p w14:paraId="6678BA71" w14:textId="5D72477E"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5</w:t>
      </w:r>
      <w:r w:rsidR="003B1612" w:rsidRPr="004E3819">
        <w:rPr>
          <w:rFonts w:asciiTheme="minorHAnsi" w:hAnsiTheme="minorHAnsi" w:cstheme="minorHAnsi"/>
          <w:color w:val="000000"/>
          <w:sz w:val="22"/>
          <w:szCs w:val="22"/>
        </w:rPr>
        <w:t>9</w:t>
      </w:r>
      <w:r w:rsidRPr="004E3819">
        <w:rPr>
          <w:rFonts w:asciiTheme="minorHAnsi" w:hAnsiTheme="minorHAnsi" w:cstheme="minorHAnsi"/>
          <w:color w:val="000000"/>
          <w:sz w:val="22"/>
          <w:szCs w:val="22"/>
        </w:rPr>
        <w:t>. Sutartis įsigalioja abiem Šalims ją pasirašius ir Tiekėjui pateikus Pirkėjui Sutarties įvykdymo užtikrinimo banko garantiją ar draudimo bendrovės laidavimo raštą. Sutarties įvykdymo užtikrinimo sąlyga taikoma, jeigu Pirkimo dokumentuose nurodyta, kad Sutarties vykdymas turi būti užtikrintas laidavimu arba banko garantija. Sutarties įvykdymą užtikrinantis dokumentas nurodomas Pasiūlyme ir Sutarties SS dalyje.</w:t>
      </w:r>
    </w:p>
    <w:p w14:paraId="4095726B" w14:textId="042DA650" w:rsidR="009B6704" w:rsidRPr="004E3819" w:rsidRDefault="003B1612"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60</w:t>
      </w:r>
      <w:r w:rsidR="009B6704" w:rsidRPr="004E3819">
        <w:rPr>
          <w:rFonts w:asciiTheme="minorHAnsi" w:hAnsiTheme="minorHAnsi" w:cstheme="minorHAnsi"/>
          <w:color w:val="000000"/>
          <w:sz w:val="22"/>
          <w:szCs w:val="22"/>
        </w:rPr>
        <w:t>. Sutartis galioja iki visiško sutartinių įsipareigojimų įvykdymo, Prekių tiekimo termino pabaigos arba Sutarties nutraukimo joje ar Teisės aktuose nustatyta tvarka.</w:t>
      </w:r>
    </w:p>
    <w:p w14:paraId="405345E4" w14:textId="6651F000"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w:t>
      </w:r>
      <w:r w:rsidR="003B1612" w:rsidRPr="004E3819">
        <w:rPr>
          <w:rFonts w:asciiTheme="minorHAnsi" w:hAnsiTheme="minorHAnsi" w:cstheme="minorHAnsi"/>
          <w:color w:val="000000"/>
          <w:sz w:val="22"/>
          <w:szCs w:val="22"/>
        </w:rPr>
        <w:t>1</w:t>
      </w:r>
      <w:r w:rsidRPr="004E3819">
        <w:rPr>
          <w:rFonts w:asciiTheme="minorHAnsi" w:hAnsiTheme="minorHAnsi" w:cstheme="minorHAnsi"/>
          <w:color w:val="000000"/>
          <w:sz w:val="22"/>
          <w:szCs w:val="22"/>
        </w:rPr>
        <w:t>. Jeigu Sutarties SS dalyje nenurodyta kitaip, Prekės tiekiamos ne ilgiau kaip 36 (trisdešimt šešis) mėnesius nuo Sutarties sudarymo dienos arba tol, kol yra nuperkama Prekių už maksimalią Sutarties kainą. Sutarties galiojimo termino pabaiga arba Sutarties nutraukimas neatleidžia Pirkėjo nuo pareigos atsiskaityti su Tiekėju už iki Sutarties galiojimo termino paskutinės dienos pristatytas kokybiškas Prekes.</w:t>
      </w:r>
    </w:p>
    <w:p w14:paraId="55AD1F8F" w14:textId="70711EE4" w:rsidR="009B6704" w:rsidRPr="004E3819" w:rsidRDefault="003B1612"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62</w:t>
      </w:r>
      <w:r w:rsidR="009B6704" w:rsidRPr="004E3819">
        <w:rPr>
          <w:rFonts w:asciiTheme="minorHAnsi" w:hAnsiTheme="minorHAnsi" w:cstheme="minorHAnsi"/>
          <w:color w:val="000000"/>
          <w:sz w:val="22"/>
          <w:szCs w:val="22"/>
        </w:rPr>
        <w:t>. Sutartis jos galiojimo laikotarpiu gali būti keičiama esant VPĮ nurodytoms sąlygoms. Sutarties keitimu nebus laikomas Sutarties sąlygų koregavimas joje nurodytomis aplinkybėmis, jei šios aplinkybės nustatytos aiškiai ir nedviprasmiškai bei buvo pateiktos Pirkimo dokumentuose.</w:t>
      </w:r>
    </w:p>
    <w:p w14:paraId="6DA081B8" w14:textId="3EBB0A70" w:rsidR="009B6704" w:rsidRPr="004E3819" w:rsidRDefault="003B1612"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63</w:t>
      </w:r>
      <w:r w:rsidR="009B6704" w:rsidRPr="004E3819">
        <w:rPr>
          <w:rFonts w:asciiTheme="minorHAnsi" w:hAnsiTheme="minorHAnsi" w:cstheme="minorHAnsi"/>
          <w:color w:val="000000"/>
          <w:sz w:val="22"/>
          <w:szCs w:val="22"/>
        </w:rPr>
        <w:t>. Sutarties pakeitimai atliekami rašytiniu Šalių susitarimu. Toks susitarimas nuo jo sudarymo dienos tampa neatskiriama Sutarties dalimi.</w:t>
      </w:r>
    </w:p>
    <w:p w14:paraId="419D68B4" w14:textId="288C3D09" w:rsidR="009B6704" w:rsidRPr="004E3819" w:rsidRDefault="003B1612"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64</w:t>
      </w:r>
      <w:r w:rsidR="009B6704" w:rsidRPr="004E3819">
        <w:rPr>
          <w:rFonts w:asciiTheme="minorHAnsi" w:hAnsiTheme="minorHAnsi" w:cstheme="minorHAnsi"/>
          <w:color w:val="000000"/>
          <w:sz w:val="22"/>
          <w:szCs w:val="22"/>
        </w:rPr>
        <w:t>. Sutartis gali būti nutraukta:</w:t>
      </w:r>
    </w:p>
    <w:p w14:paraId="4EC69AC8" w14:textId="270E4DA6" w:rsidR="009B6704" w:rsidRPr="004E3819" w:rsidRDefault="003B1612"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64</w:t>
      </w:r>
      <w:r w:rsidR="009B6704" w:rsidRPr="004E3819">
        <w:rPr>
          <w:rFonts w:asciiTheme="minorHAnsi" w:hAnsiTheme="minorHAnsi" w:cstheme="minorHAnsi"/>
          <w:color w:val="000000"/>
          <w:sz w:val="22"/>
          <w:szCs w:val="22"/>
        </w:rPr>
        <w:t xml:space="preserve">.1. rašytiniu </w:t>
      </w:r>
      <w:r w:rsidR="009B6704" w:rsidRPr="004E3819">
        <w:rPr>
          <w:rFonts w:asciiTheme="minorHAnsi" w:hAnsiTheme="minorHAnsi" w:cstheme="minorHAnsi"/>
          <w:bCs/>
          <w:color w:val="000000"/>
          <w:sz w:val="22"/>
          <w:szCs w:val="22"/>
        </w:rPr>
        <w:t>Šalių</w:t>
      </w:r>
      <w:r w:rsidR="009B6704" w:rsidRPr="004E3819">
        <w:rPr>
          <w:rFonts w:asciiTheme="minorHAnsi" w:hAnsiTheme="minorHAnsi" w:cstheme="minorHAnsi"/>
          <w:color w:val="000000"/>
          <w:sz w:val="22"/>
          <w:szCs w:val="22"/>
        </w:rPr>
        <w:t xml:space="preserve"> susitarimu; </w:t>
      </w:r>
    </w:p>
    <w:p w14:paraId="342CB8E2" w14:textId="6AC5A8CD" w:rsidR="009B6704" w:rsidRPr="004E3819" w:rsidRDefault="003B1612"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64</w:t>
      </w:r>
      <w:r w:rsidR="009B6704" w:rsidRPr="004E3819">
        <w:rPr>
          <w:rFonts w:asciiTheme="minorHAnsi" w:hAnsiTheme="minorHAnsi" w:cstheme="minorHAnsi"/>
          <w:color w:val="000000"/>
          <w:sz w:val="22"/>
          <w:szCs w:val="22"/>
        </w:rPr>
        <w:t>.2. nenugalimos jėgos aplinkybėms užtrukus ilgiau nei Sutarties SS dalyje nurodytą dienų skaičių (atsižvelgiant į Sutarties vykdymo specifiką konkretus terminas, nurodomas Sutarties SS dalyje, gali būti nuo 14 iki 60 dienų) ir abiem Šalims nesudarius susitarimų dėl šios Sutarties pakeitimo, leidžiančių Šalims toliau vykdyti savo įsipareigojimus.</w:t>
      </w:r>
    </w:p>
    <w:p w14:paraId="32BD81DB" w14:textId="0FF67104" w:rsidR="009B6704" w:rsidRPr="004E3819" w:rsidRDefault="003B1612" w:rsidP="009B6704">
      <w:pPr>
        <w:ind w:firstLine="720"/>
        <w:jc w:val="both"/>
        <w:rPr>
          <w:rFonts w:asciiTheme="minorHAnsi" w:hAnsiTheme="minorHAnsi" w:cstheme="minorHAnsi"/>
          <w:bCs/>
          <w:color w:val="000000"/>
          <w:sz w:val="22"/>
          <w:szCs w:val="22"/>
        </w:rPr>
      </w:pPr>
      <w:r w:rsidRPr="004E3819">
        <w:rPr>
          <w:rFonts w:asciiTheme="minorHAnsi" w:hAnsiTheme="minorHAnsi" w:cstheme="minorHAnsi"/>
          <w:color w:val="000000"/>
          <w:sz w:val="22"/>
          <w:szCs w:val="22"/>
        </w:rPr>
        <w:t>64</w:t>
      </w:r>
      <w:r w:rsidR="009B6704" w:rsidRPr="004E3819">
        <w:rPr>
          <w:rFonts w:asciiTheme="minorHAnsi" w:hAnsiTheme="minorHAnsi" w:cstheme="minorHAnsi"/>
          <w:color w:val="000000"/>
          <w:sz w:val="22"/>
          <w:szCs w:val="22"/>
        </w:rPr>
        <w:t xml:space="preserve">.3 </w:t>
      </w:r>
      <w:r w:rsidR="009B6704" w:rsidRPr="004E3819">
        <w:rPr>
          <w:rFonts w:asciiTheme="minorHAnsi" w:hAnsiTheme="minorHAnsi" w:cstheme="minorHAnsi"/>
          <w:bCs/>
          <w:color w:val="000000"/>
          <w:sz w:val="22"/>
          <w:szCs w:val="22"/>
        </w:rPr>
        <w:t>Pirkėjo vienašaliu sprendimu:</w:t>
      </w:r>
    </w:p>
    <w:p w14:paraId="2B2B7A8A" w14:textId="7C5A6756" w:rsidR="009B6704" w:rsidRPr="004E3819" w:rsidRDefault="003B1612" w:rsidP="009B6704">
      <w:pPr>
        <w:ind w:firstLine="720"/>
        <w:jc w:val="both"/>
        <w:rPr>
          <w:rFonts w:asciiTheme="minorHAnsi" w:hAnsiTheme="minorHAnsi" w:cstheme="minorHAnsi"/>
          <w:color w:val="000000"/>
          <w:sz w:val="22"/>
          <w:szCs w:val="22"/>
        </w:rPr>
      </w:pPr>
      <w:r w:rsidRPr="004E3819">
        <w:rPr>
          <w:rFonts w:asciiTheme="minorHAnsi" w:hAnsiTheme="minorHAnsi" w:cstheme="minorHAnsi"/>
          <w:bCs/>
          <w:color w:val="000000"/>
          <w:sz w:val="22"/>
          <w:szCs w:val="22"/>
        </w:rPr>
        <w:t>64</w:t>
      </w:r>
      <w:r w:rsidR="009B6704" w:rsidRPr="004E3819">
        <w:rPr>
          <w:rFonts w:asciiTheme="minorHAnsi" w:hAnsiTheme="minorHAnsi" w:cstheme="minorHAnsi"/>
          <w:bCs/>
          <w:color w:val="000000"/>
          <w:sz w:val="22"/>
          <w:szCs w:val="22"/>
        </w:rPr>
        <w:t xml:space="preserve">.3.1. apie tai raštu ne vėliau kaip </w:t>
      </w:r>
      <w:r w:rsidR="009B6704" w:rsidRPr="004E3819">
        <w:rPr>
          <w:rFonts w:asciiTheme="minorHAnsi" w:hAnsiTheme="minorHAnsi" w:cstheme="minorHAnsi"/>
          <w:color w:val="000000"/>
          <w:sz w:val="22"/>
          <w:szCs w:val="22"/>
        </w:rPr>
        <w:t xml:space="preserve">prieš 7 (septynias) dienas įspėjus </w:t>
      </w:r>
      <w:r w:rsidR="009B6704" w:rsidRPr="004E3819">
        <w:rPr>
          <w:rFonts w:asciiTheme="minorHAnsi" w:hAnsiTheme="minorHAnsi" w:cstheme="minorHAnsi"/>
          <w:bCs/>
          <w:color w:val="000000"/>
          <w:sz w:val="22"/>
          <w:szCs w:val="22"/>
        </w:rPr>
        <w:t>Tiekėją</w:t>
      </w:r>
      <w:r w:rsidR="009B6704" w:rsidRPr="004E3819">
        <w:rPr>
          <w:rFonts w:asciiTheme="minorHAnsi" w:hAnsiTheme="minorHAnsi" w:cstheme="minorHAnsi"/>
          <w:color w:val="000000"/>
          <w:sz w:val="22"/>
          <w:szCs w:val="22"/>
        </w:rPr>
        <w:t>, jeigu Tiekėjas nevykdo, netinkamai vykdo Sutartį ir neištaiso Sutarties pažeidimo per jam papildomai nustatytą terminą. Tokiu atveju Pirkėjas įsipareigoja visiškai atsiskaityti su Tiekėju už iki Sutarties nutraukimo dienos pristatytas kokybiškas Prekes;</w:t>
      </w:r>
    </w:p>
    <w:p w14:paraId="3E08BAA7" w14:textId="467189DC" w:rsidR="009B6704" w:rsidRPr="004E3819" w:rsidRDefault="003B1612"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64</w:t>
      </w:r>
      <w:r w:rsidR="009B6704" w:rsidRPr="004E3819">
        <w:rPr>
          <w:rFonts w:asciiTheme="minorHAnsi" w:hAnsiTheme="minorHAnsi" w:cstheme="minorHAnsi"/>
          <w:color w:val="000000"/>
          <w:sz w:val="22"/>
          <w:szCs w:val="22"/>
        </w:rPr>
        <w:t>.3.2.</w:t>
      </w:r>
      <w:r w:rsidR="009B6704" w:rsidRPr="004E3819">
        <w:rPr>
          <w:rFonts w:asciiTheme="minorHAnsi" w:hAnsiTheme="minorHAnsi" w:cstheme="minorHAnsi"/>
          <w:bCs/>
          <w:color w:val="000000"/>
          <w:sz w:val="22"/>
          <w:szCs w:val="22"/>
        </w:rPr>
        <w:t xml:space="preserve"> apie tai raštu ne vėliau kaip </w:t>
      </w:r>
      <w:r w:rsidR="009B6704" w:rsidRPr="004E3819">
        <w:rPr>
          <w:rFonts w:asciiTheme="minorHAnsi" w:hAnsiTheme="minorHAnsi" w:cstheme="minorHAnsi"/>
          <w:color w:val="000000"/>
          <w:sz w:val="22"/>
          <w:szCs w:val="22"/>
        </w:rPr>
        <w:t xml:space="preserve">prieš 7 (septynias) dienas įspėjus </w:t>
      </w:r>
      <w:r w:rsidR="009B6704" w:rsidRPr="004E3819">
        <w:rPr>
          <w:rFonts w:asciiTheme="minorHAnsi" w:hAnsiTheme="minorHAnsi" w:cstheme="minorHAnsi"/>
          <w:bCs/>
          <w:color w:val="000000"/>
          <w:sz w:val="22"/>
          <w:szCs w:val="22"/>
        </w:rPr>
        <w:t>Tiekėją</w:t>
      </w:r>
      <w:r w:rsidR="009B6704" w:rsidRPr="004E3819">
        <w:rPr>
          <w:rFonts w:asciiTheme="minorHAnsi" w:hAnsiTheme="minorHAnsi" w:cstheme="minorHAnsi"/>
          <w:color w:val="000000"/>
          <w:sz w:val="22"/>
          <w:szCs w:val="22"/>
        </w:rPr>
        <w:t>, kai Tiekėjas, vykdydamas Sutartį, pažeidžia Antikorupcinės politikos nuostatas;</w:t>
      </w:r>
    </w:p>
    <w:p w14:paraId="6FED6D2F" w14:textId="6FBBE169" w:rsidR="009B6704" w:rsidRPr="004E3819" w:rsidRDefault="003B1612"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64</w:t>
      </w:r>
      <w:r w:rsidR="009B6704" w:rsidRPr="004E3819">
        <w:rPr>
          <w:rFonts w:asciiTheme="minorHAnsi" w:hAnsiTheme="minorHAnsi" w:cstheme="minorHAnsi"/>
          <w:color w:val="000000"/>
          <w:sz w:val="22"/>
          <w:szCs w:val="22"/>
        </w:rPr>
        <w:t xml:space="preserve">.3.3. </w:t>
      </w:r>
      <w:r w:rsidR="009B6704" w:rsidRPr="004E3819">
        <w:rPr>
          <w:rFonts w:asciiTheme="minorHAnsi" w:hAnsiTheme="minorHAnsi" w:cstheme="minorHAnsi"/>
          <w:bCs/>
          <w:color w:val="000000"/>
          <w:sz w:val="22"/>
          <w:szCs w:val="22"/>
        </w:rPr>
        <w:t xml:space="preserve">apie tai raštu ne vėliau kaip </w:t>
      </w:r>
      <w:r w:rsidR="009B6704" w:rsidRPr="004E3819">
        <w:rPr>
          <w:rFonts w:asciiTheme="minorHAnsi" w:hAnsiTheme="minorHAnsi" w:cstheme="minorHAnsi"/>
          <w:color w:val="000000"/>
          <w:sz w:val="22"/>
          <w:szCs w:val="22"/>
        </w:rPr>
        <w:t xml:space="preserve">prieš 30 (trisdešimt) dienų įspėjus </w:t>
      </w:r>
      <w:r w:rsidR="009B6704" w:rsidRPr="004E3819">
        <w:rPr>
          <w:rFonts w:asciiTheme="minorHAnsi" w:hAnsiTheme="minorHAnsi" w:cstheme="minorHAnsi"/>
          <w:bCs/>
          <w:color w:val="000000"/>
          <w:sz w:val="22"/>
          <w:szCs w:val="22"/>
        </w:rPr>
        <w:t xml:space="preserve">Tiekėją. Tokiu atveju </w:t>
      </w:r>
      <w:r w:rsidR="009B6704" w:rsidRPr="004E3819">
        <w:rPr>
          <w:rFonts w:asciiTheme="minorHAnsi" w:hAnsiTheme="minorHAnsi" w:cstheme="minorHAnsi"/>
          <w:color w:val="000000"/>
          <w:sz w:val="22"/>
          <w:szCs w:val="22"/>
        </w:rPr>
        <w:t>Pirkėjas įsipareigoja visiškai atsiskaityti su Tiekėju už iki Sutarties nutraukimo dienos pristatytas kokybiškas Prekes, jokių kitų sumų ir (ar) mokėjimų Pirkėjas mokėti Tiekėjui neturi.</w:t>
      </w:r>
    </w:p>
    <w:p w14:paraId="05C17195" w14:textId="77777777" w:rsidR="00CA3A51" w:rsidRPr="004E3819" w:rsidRDefault="003B1612" w:rsidP="009B6704">
      <w:pPr>
        <w:ind w:firstLine="720"/>
        <w:jc w:val="both"/>
        <w:rPr>
          <w:rFonts w:asciiTheme="minorHAnsi" w:hAnsiTheme="minorHAnsi" w:cstheme="minorHAnsi"/>
          <w:sz w:val="22"/>
          <w:szCs w:val="22"/>
        </w:rPr>
      </w:pPr>
      <w:r w:rsidRPr="004E3819">
        <w:rPr>
          <w:rFonts w:asciiTheme="minorHAnsi" w:hAnsiTheme="minorHAnsi" w:cstheme="minorHAnsi"/>
          <w:color w:val="000000"/>
          <w:sz w:val="22"/>
          <w:szCs w:val="22"/>
        </w:rPr>
        <w:t>64</w:t>
      </w:r>
      <w:r w:rsidR="007737F8" w:rsidRPr="004E3819">
        <w:rPr>
          <w:rFonts w:asciiTheme="minorHAnsi" w:hAnsiTheme="minorHAnsi" w:cstheme="minorHAnsi"/>
          <w:color w:val="000000"/>
          <w:sz w:val="22"/>
          <w:szCs w:val="22"/>
        </w:rPr>
        <w:t xml:space="preserve">.3.4. </w:t>
      </w:r>
      <w:r w:rsidR="00E52427" w:rsidRPr="004E3819">
        <w:rPr>
          <w:rFonts w:asciiTheme="minorHAnsi" w:hAnsiTheme="minorHAnsi" w:cstheme="minorHAnsi"/>
          <w:sz w:val="22"/>
          <w:szCs w:val="22"/>
        </w:rPr>
        <w:t>apie tai raštu nedelsiant pranešus T</w:t>
      </w:r>
      <w:r w:rsidRPr="004E3819">
        <w:rPr>
          <w:rFonts w:asciiTheme="minorHAnsi" w:hAnsiTheme="minorHAnsi" w:cstheme="minorHAnsi"/>
          <w:sz w:val="22"/>
          <w:szCs w:val="22"/>
        </w:rPr>
        <w:t>i</w:t>
      </w:r>
      <w:r w:rsidR="00E52427" w:rsidRPr="004E3819">
        <w:rPr>
          <w:rFonts w:asciiTheme="minorHAnsi" w:hAnsiTheme="minorHAnsi" w:cstheme="minorHAnsi"/>
          <w:sz w:val="22"/>
          <w:szCs w:val="22"/>
        </w:rPr>
        <w:t>ekėjui, kai Lietuvos Respublikos Vyriausybė Lietuvos Respublikos nacionaliniam saugumui užtikrinti svarbių objektų apsaugos įstatymo nustatyta tvarka priima sprendimą, patvirtinantį, kad Sutartis neatitinka nacionalinio saugumo interesų</w:t>
      </w:r>
      <w:r w:rsidR="00CA3A51" w:rsidRPr="004E3819">
        <w:rPr>
          <w:rFonts w:asciiTheme="minorHAnsi" w:hAnsiTheme="minorHAnsi" w:cstheme="minorHAnsi"/>
          <w:sz w:val="22"/>
          <w:szCs w:val="22"/>
        </w:rPr>
        <w:t>;</w:t>
      </w:r>
    </w:p>
    <w:p w14:paraId="361569B6" w14:textId="2F698085" w:rsidR="007737F8" w:rsidRPr="004E3819" w:rsidRDefault="00CA3A51" w:rsidP="009B6704">
      <w:pPr>
        <w:ind w:firstLine="720"/>
        <w:jc w:val="both"/>
        <w:rPr>
          <w:rFonts w:asciiTheme="minorHAnsi" w:hAnsiTheme="minorHAnsi" w:cstheme="minorHAnsi"/>
          <w:color w:val="000000"/>
          <w:sz w:val="22"/>
          <w:szCs w:val="22"/>
        </w:rPr>
      </w:pPr>
      <w:r w:rsidRPr="004E3819">
        <w:rPr>
          <w:rFonts w:asciiTheme="minorHAnsi" w:hAnsiTheme="minorHAnsi" w:cstheme="minorHAnsi"/>
          <w:sz w:val="22"/>
          <w:szCs w:val="22"/>
        </w:rPr>
        <w:t xml:space="preserve">64.3.5. </w:t>
      </w:r>
      <w:r w:rsidRPr="004E3819">
        <w:rPr>
          <w:rFonts w:asciiTheme="minorHAnsi" w:hAnsiTheme="minorHAnsi" w:cstheme="minorHAnsi"/>
          <w:bCs/>
          <w:color w:val="000000"/>
          <w:sz w:val="22"/>
          <w:szCs w:val="22"/>
        </w:rPr>
        <w:t xml:space="preserve">apie tai raštu ne vėliau kaip </w:t>
      </w:r>
      <w:r w:rsidRPr="004E3819">
        <w:rPr>
          <w:rFonts w:asciiTheme="minorHAnsi" w:hAnsiTheme="minorHAnsi" w:cstheme="minorHAnsi"/>
          <w:color w:val="000000"/>
          <w:sz w:val="22"/>
          <w:szCs w:val="22"/>
        </w:rPr>
        <w:t xml:space="preserve">prieš </w:t>
      </w:r>
      <w:r w:rsidR="00C6364B" w:rsidRPr="004E3819">
        <w:rPr>
          <w:rFonts w:asciiTheme="minorHAnsi" w:hAnsiTheme="minorHAnsi" w:cstheme="minorHAnsi"/>
          <w:color w:val="000000"/>
          <w:sz w:val="22"/>
          <w:szCs w:val="22"/>
        </w:rPr>
        <w:t>20</w:t>
      </w:r>
      <w:r w:rsidRPr="004E3819">
        <w:rPr>
          <w:rFonts w:asciiTheme="minorHAnsi" w:hAnsiTheme="minorHAnsi" w:cstheme="minorHAnsi"/>
          <w:color w:val="000000"/>
          <w:sz w:val="22"/>
          <w:szCs w:val="22"/>
        </w:rPr>
        <w:t xml:space="preserve"> (</w:t>
      </w:r>
      <w:r w:rsidR="003909C7" w:rsidRPr="004E3819">
        <w:rPr>
          <w:rFonts w:asciiTheme="minorHAnsi" w:hAnsiTheme="minorHAnsi" w:cstheme="minorHAnsi"/>
          <w:color w:val="000000"/>
          <w:sz w:val="22"/>
          <w:szCs w:val="22"/>
        </w:rPr>
        <w:t>dvidešimt</w:t>
      </w:r>
      <w:r w:rsidRPr="004E3819">
        <w:rPr>
          <w:rFonts w:asciiTheme="minorHAnsi" w:hAnsiTheme="minorHAnsi" w:cstheme="minorHAnsi"/>
          <w:color w:val="000000"/>
          <w:sz w:val="22"/>
          <w:szCs w:val="22"/>
        </w:rPr>
        <w:t>) dien</w:t>
      </w:r>
      <w:r w:rsidR="003909C7" w:rsidRPr="004E3819">
        <w:rPr>
          <w:rFonts w:asciiTheme="minorHAnsi" w:hAnsiTheme="minorHAnsi" w:cstheme="minorHAnsi"/>
          <w:color w:val="000000"/>
          <w:sz w:val="22"/>
          <w:szCs w:val="22"/>
        </w:rPr>
        <w:t>ų</w:t>
      </w:r>
      <w:r w:rsidRPr="004E3819">
        <w:rPr>
          <w:rFonts w:asciiTheme="minorHAnsi" w:hAnsiTheme="minorHAnsi" w:cstheme="minorHAnsi"/>
          <w:color w:val="000000"/>
          <w:sz w:val="22"/>
          <w:szCs w:val="22"/>
        </w:rPr>
        <w:t xml:space="preserve"> įspėjus </w:t>
      </w:r>
      <w:r w:rsidRPr="004E3819">
        <w:rPr>
          <w:rFonts w:asciiTheme="minorHAnsi" w:hAnsiTheme="minorHAnsi" w:cstheme="minorHAnsi"/>
          <w:bCs/>
          <w:color w:val="000000"/>
          <w:sz w:val="22"/>
          <w:szCs w:val="22"/>
        </w:rPr>
        <w:t>Tiekėją</w:t>
      </w:r>
      <w:r w:rsidRPr="004E3819">
        <w:rPr>
          <w:rFonts w:asciiTheme="minorHAnsi" w:hAnsiTheme="minorHAnsi" w:cstheme="minorHAnsi"/>
          <w:color w:val="000000"/>
          <w:sz w:val="22"/>
          <w:szCs w:val="22"/>
        </w:rPr>
        <w:t>, jeigu Tiekėjas nevykdo Sutarties BS dalies 12.9. papunktyje numatytų įsipareigojimų</w:t>
      </w:r>
      <w:r w:rsidR="00E52427" w:rsidRPr="004E3819">
        <w:rPr>
          <w:rFonts w:asciiTheme="minorHAnsi" w:hAnsiTheme="minorHAnsi" w:cstheme="minorHAnsi"/>
          <w:sz w:val="22"/>
          <w:szCs w:val="22"/>
        </w:rPr>
        <w:t>.</w:t>
      </w:r>
    </w:p>
    <w:p w14:paraId="0282A016" w14:textId="7BD1E145" w:rsidR="009B6704" w:rsidRPr="004E3819" w:rsidRDefault="003B1612" w:rsidP="009B6704">
      <w:pPr>
        <w:ind w:firstLine="720"/>
        <w:jc w:val="both"/>
        <w:rPr>
          <w:rFonts w:asciiTheme="minorHAnsi" w:hAnsiTheme="minorHAnsi" w:cstheme="minorHAnsi"/>
          <w:sz w:val="22"/>
          <w:szCs w:val="22"/>
        </w:rPr>
      </w:pPr>
      <w:r w:rsidRPr="004E3819">
        <w:rPr>
          <w:rFonts w:asciiTheme="minorHAnsi" w:hAnsiTheme="minorHAnsi" w:cstheme="minorHAnsi"/>
          <w:sz w:val="22"/>
          <w:szCs w:val="22"/>
        </w:rPr>
        <w:lastRenderedPageBreak/>
        <w:t>64</w:t>
      </w:r>
      <w:r w:rsidR="009B6704" w:rsidRPr="004E3819">
        <w:rPr>
          <w:rFonts w:asciiTheme="minorHAnsi" w:hAnsiTheme="minorHAnsi" w:cstheme="minorHAnsi"/>
          <w:sz w:val="22"/>
          <w:szCs w:val="22"/>
        </w:rPr>
        <w:t>.4. Tiekėjo vienašaliu sprendimu apie tai raštu ne vėliau kaip prieš 15 (penkiolika) dienų pranešus Pirkėjui, jeigu Pirkėjas daugiau kaip 30 (trisdešimt) dienų nesumoka už pagal Sutartį pristatytas kokybiškas Prekes.</w:t>
      </w:r>
    </w:p>
    <w:p w14:paraId="684410C8" w14:textId="7D744155" w:rsidR="009B6704" w:rsidRPr="004E3819" w:rsidRDefault="009B6704" w:rsidP="009B6704">
      <w:pPr>
        <w:ind w:firstLine="720"/>
        <w:jc w:val="both"/>
        <w:rPr>
          <w:rFonts w:asciiTheme="minorHAnsi" w:hAnsiTheme="minorHAnsi" w:cstheme="minorHAnsi"/>
          <w:sz w:val="22"/>
          <w:szCs w:val="22"/>
        </w:rPr>
      </w:pPr>
      <w:r w:rsidRPr="004E3819">
        <w:rPr>
          <w:rFonts w:asciiTheme="minorHAnsi" w:hAnsiTheme="minorHAnsi" w:cstheme="minorHAnsi"/>
          <w:sz w:val="22"/>
          <w:szCs w:val="22"/>
        </w:rPr>
        <w:t>6</w:t>
      </w:r>
      <w:r w:rsidR="003B1612" w:rsidRPr="004E3819">
        <w:rPr>
          <w:rFonts w:asciiTheme="minorHAnsi" w:hAnsiTheme="minorHAnsi" w:cstheme="minorHAnsi"/>
          <w:sz w:val="22"/>
          <w:szCs w:val="22"/>
        </w:rPr>
        <w:t>5</w:t>
      </w:r>
      <w:r w:rsidRPr="004E3819">
        <w:rPr>
          <w:rFonts w:asciiTheme="minorHAnsi" w:hAnsiTheme="minorHAnsi" w:cstheme="minorHAnsi"/>
          <w:sz w:val="22"/>
          <w:szCs w:val="22"/>
        </w:rPr>
        <w:t>. Šalis gali bet kuriuo metu nutraukti Sutartį, pranešdama apie tai kitai Sutarties Šaliai raštu prieš 15</w:t>
      </w:r>
      <w:r w:rsidR="00CA3A51" w:rsidRPr="004E3819">
        <w:rPr>
          <w:rFonts w:asciiTheme="minorHAnsi" w:hAnsiTheme="minorHAnsi" w:cstheme="minorHAnsi"/>
          <w:sz w:val="22"/>
          <w:szCs w:val="22"/>
        </w:rPr>
        <w:t> </w:t>
      </w:r>
      <w:r w:rsidRPr="004E3819">
        <w:rPr>
          <w:rFonts w:asciiTheme="minorHAnsi" w:hAnsiTheme="minorHAnsi" w:cstheme="minorHAnsi"/>
          <w:sz w:val="22"/>
          <w:szCs w:val="22"/>
        </w:rPr>
        <w:t>(penkiolika) dienų, jeigu kita Šalis bankrutuoja, tampa nemoki arba yra likviduojama.</w:t>
      </w:r>
    </w:p>
    <w:p w14:paraId="44970741" w14:textId="77777777" w:rsidR="00C6055D" w:rsidRPr="004E3819" w:rsidRDefault="00C6055D" w:rsidP="009B6704">
      <w:pPr>
        <w:ind w:firstLine="720"/>
        <w:jc w:val="both"/>
        <w:rPr>
          <w:rFonts w:asciiTheme="minorHAnsi" w:hAnsiTheme="minorHAnsi" w:cstheme="minorHAnsi"/>
          <w:color w:val="000000"/>
          <w:sz w:val="22"/>
          <w:szCs w:val="22"/>
        </w:rPr>
      </w:pPr>
    </w:p>
    <w:p w14:paraId="632BDE86" w14:textId="77777777" w:rsidR="009B6704" w:rsidRPr="004E3819" w:rsidRDefault="009B6704" w:rsidP="009B6704">
      <w:pPr>
        <w:jc w:val="center"/>
        <w:rPr>
          <w:rFonts w:asciiTheme="minorHAnsi" w:hAnsiTheme="minorHAnsi" w:cstheme="minorHAnsi"/>
          <w:b/>
          <w:color w:val="000000"/>
          <w:sz w:val="22"/>
          <w:szCs w:val="22"/>
        </w:rPr>
      </w:pPr>
      <w:r w:rsidRPr="004E3819">
        <w:rPr>
          <w:rFonts w:asciiTheme="minorHAnsi" w:hAnsiTheme="minorHAnsi" w:cstheme="minorHAnsi"/>
          <w:b/>
          <w:color w:val="000000"/>
          <w:sz w:val="22"/>
          <w:szCs w:val="22"/>
        </w:rPr>
        <w:t>IX. TAIKYTINA TEISĖ IR GINČŲ SPRENDIMAS</w:t>
      </w:r>
    </w:p>
    <w:p w14:paraId="2504A980" w14:textId="77777777" w:rsidR="009B6704" w:rsidRPr="004E3819" w:rsidRDefault="009B6704" w:rsidP="009B6704">
      <w:pPr>
        <w:jc w:val="center"/>
        <w:rPr>
          <w:rFonts w:asciiTheme="minorHAnsi" w:hAnsiTheme="minorHAnsi" w:cstheme="minorHAnsi"/>
          <w:b/>
          <w:color w:val="000000"/>
          <w:sz w:val="22"/>
          <w:szCs w:val="22"/>
        </w:rPr>
      </w:pPr>
    </w:p>
    <w:p w14:paraId="3EE75FC7" w14:textId="72097C54"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w:t>
      </w:r>
      <w:r w:rsidR="003B1612" w:rsidRPr="004E3819">
        <w:rPr>
          <w:rFonts w:asciiTheme="minorHAnsi" w:hAnsiTheme="minorHAnsi" w:cstheme="minorHAnsi"/>
          <w:color w:val="000000"/>
          <w:sz w:val="22"/>
          <w:szCs w:val="22"/>
        </w:rPr>
        <w:t>6</w:t>
      </w:r>
      <w:r w:rsidRPr="004E3819">
        <w:rPr>
          <w:rFonts w:asciiTheme="minorHAnsi" w:hAnsiTheme="minorHAnsi" w:cstheme="minorHAnsi"/>
          <w:color w:val="000000"/>
          <w:sz w:val="22"/>
          <w:szCs w:val="22"/>
        </w:rPr>
        <w:t>. Sutartis sudaryta, vykdoma ir aiškinama pagal Lietuvos Respublikos teisę.</w:t>
      </w:r>
    </w:p>
    <w:p w14:paraId="4D522BAF" w14:textId="70F3A50A"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w:t>
      </w:r>
      <w:r w:rsidR="003B1612" w:rsidRPr="004E3819">
        <w:rPr>
          <w:rFonts w:asciiTheme="minorHAnsi" w:hAnsiTheme="minorHAnsi" w:cstheme="minorHAnsi"/>
          <w:color w:val="000000"/>
          <w:sz w:val="22"/>
          <w:szCs w:val="22"/>
        </w:rPr>
        <w:t>7</w:t>
      </w:r>
      <w:r w:rsidRPr="004E3819">
        <w:rPr>
          <w:rFonts w:asciiTheme="minorHAnsi" w:hAnsiTheme="minorHAnsi" w:cstheme="minorHAnsi"/>
          <w:color w:val="000000"/>
          <w:sz w:val="22"/>
          <w:szCs w:val="22"/>
        </w:rPr>
        <w:t>. Visi Sutarties Šalių ginčai, nesutarimai, reikalavimai ir (ar) pretenzijos, kylančios iš Sutarties ir (ar) susijusios su ja, jos vykdymu, nutraukimu ir (ar) pažeidimu, sprendžiami derybomis, vadovaujantis sąžiningumo, protingumo ir teisingumo principais.</w:t>
      </w:r>
    </w:p>
    <w:p w14:paraId="6462C2F8" w14:textId="4E0F5AA8"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w:t>
      </w:r>
      <w:r w:rsidR="003B1612" w:rsidRPr="004E3819">
        <w:rPr>
          <w:rFonts w:asciiTheme="minorHAnsi" w:hAnsiTheme="minorHAnsi" w:cstheme="minorHAnsi"/>
          <w:color w:val="000000"/>
          <w:sz w:val="22"/>
          <w:szCs w:val="22"/>
        </w:rPr>
        <w:t>8</w:t>
      </w:r>
      <w:r w:rsidRPr="004E3819">
        <w:rPr>
          <w:rFonts w:asciiTheme="minorHAnsi" w:hAnsiTheme="minorHAnsi" w:cstheme="minorHAnsi"/>
          <w:color w:val="000000"/>
          <w:sz w:val="22"/>
          <w:szCs w:val="22"/>
        </w:rPr>
        <w:t>. Šalims nepavykus taip išspręsti ginčo, nesutarimo, reikalavimo ar pretenzijos, jis bus sprendžiamas Lietuvos Respublikos įstatymų nustatyta tvarka Lietuvos Respublikos teisme pagal</w:t>
      </w:r>
      <w:r w:rsidRPr="004E3819">
        <w:rPr>
          <w:rFonts w:asciiTheme="minorHAnsi" w:hAnsiTheme="minorHAnsi" w:cstheme="minorHAnsi"/>
          <w:bCs/>
          <w:color w:val="000000"/>
          <w:sz w:val="22"/>
          <w:szCs w:val="22"/>
        </w:rPr>
        <w:t xml:space="preserve"> Pirkėjo </w:t>
      </w:r>
      <w:r w:rsidRPr="004E3819">
        <w:rPr>
          <w:rFonts w:asciiTheme="minorHAnsi" w:hAnsiTheme="minorHAnsi" w:cstheme="minorHAnsi"/>
          <w:color w:val="000000"/>
          <w:sz w:val="22"/>
          <w:szCs w:val="22"/>
        </w:rPr>
        <w:t>buveinės vietą.</w:t>
      </w:r>
    </w:p>
    <w:p w14:paraId="3BDEA199" w14:textId="77777777" w:rsidR="009B6704" w:rsidRPr="004E3819" w:rsidRDefault="009B6704" w:rsidP="009B6704">
      <w:pPr>
        <w:ind w:firstLine="720"/>
        <w:jc w:val="both"/>
        <w:rPr>
          <w:rFonts w:asciiTheme="minorHAnsi" w:hAnsiTheme="minorHAnsi" w:cstheme="minorHAnsi"/>
          <w:color w:val="000000"/>
          <w:sz w:val="22"/>
          <w:szCs w:val="22"/>
        </w:rPr>
      </w:pPr>
    </w:p>
    <w:p w14:paraId="66EA4DEF" w14:textId="77777777" w:rsidR="009B6704" w:rsidRPr="004E3819" w:rsidRDefault="009B6704" w:rsidP="009B6704">
      <w:pPr>
        <w:jc w:val="center"/>
        <w:rPr>
          <w:rFonts w:asciiTheme="minorHAnsi" w:hAnsiTheme="minorHAnsi" w:cstheme="minorHAnsi"/>
          <w:b/>
          <w:color w:val="000000"/>
          <w:sz w:val="22"/>
          <w:szCs w:val="22"/>
        </w:rPr>
      </w:pPr>
      <w:r w:rsidRPr="004E3819">
        <w:rPr>
          <w:rFonts w:asciiTheme="minorHAnsi" w:hAnsiTheme="minorHAnsi" w:cstheme="minorHAnsi"/>
          <w:b/>
          <w:color w:val="000000"/>
          <w:sz w:val="22"/>
          <w:szCs w:val="22"/>
        </w:rPr>
        <w:t>X. BAIGIAMOSIOS NUOSTATOS</w:t>
      </w:r>
    </w:p>
    <w:p w14:paraId="45BCC47B" w14:textId="77777777" w:rsidR="009B6704" w:rsidRPr="004E3819" w:rsidRDefault="009B6704" w:rsidP="009B6704">
      <w:pPr>
        <w:pStyle w:val="BodyText"/>
        <w:ind w:right="125"/>
        <w:jc w:val="both"/>
        <w:rPr>
          <w:rFonts w:asciiTheme="minorHAnsi" w:hAnsiTheme="minorHAnsi" w:cstheme="minorHAnsi"/>
          <w:color w:val="000000"/>
          <w:sz w:val="22"/>
          <w:szCs w:val="22"/>
        </w:rPr>
      </w:pPr>
    </w:p>
    <w:p w14:paraId="75CA89C8" w14:textId="3E15B9C5" w:rsidR="009B6704" w:rsidRPr="004E3819" w:rsidRDefault="009B6704" w:rsidP="00E41C43">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w:t>
      </w:r>
      <w:r w:rsidR="003B1612" w:rsidRPr="004E3819">
        <w:rPr>
          <w:rFonts w:asciiTheme="minorHAnsi" w:hAnsiTheme="minorHAnsi" w:cstheme="minorHAnsi"/>
          <w:color w:val="000000"/>
          <w:sz w:val="22"/>
          <w:szCs w:val="22"/>
        </w:rPr>
        <w:t>9</w:t>
      </w:r>
      <w:r w:rsidRPr="004E3819">
        <w:rPr>
          <w:rFonts w:asciiTheme="minorHAnsi" w:hAnsiTheme="minorHAnsi" w:cstheme="minorHAnsi"/>
          <w:color w:val="000000"/>
          <w:sz w:val="22"/>
          <w:szCs w:val="22"/>
        </w:rPr>
        <w:t xml:space="preserve">. Šalių viena kitai siunčiami pranešimai lietuvių ir (ar) anglų (taikoma, jeigu sutartis sudaroma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7614BB75" w14:textId="62849321" w:rsidR="009B6704" w:rsidRPr="004E3819" w:rsidRDefault="003B1612" w:rsidP="00E41C43">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70</w:t>
      </w:r>
      <w:r w:rsidR="009B6704" w:rsidRPr="004E3819">
        <w:rPr>
          <w:rFonts w:asciiTheme="minorHAnsi" w:hAnsiTheme="minorHAnsi" w:cstheme="minorHAnsi"/>
          <w:color w:val="000000"/>
          <w:sz w:val="22"/>
          <w:szCs w:val="22"/>
        </w:rPr>
        <w:t>.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146876CF" w14:textId="130D4DA8" w:rsidR="009B6704" w:rsidRPr="004E3819" w:rsidRDefault="003B1612"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71</w:t>
      </w:r>
      <w:r w:rsidR="009B6704" w:rsidRPr="004E3819">
        <w:rPr>
          <w:rFonts w:asciiTheme="minorHAnsi" w:hAnsiTheme="minorHAnsi" w:cstheme="minorHAnsi"/>
          <w:color w:val="000000"/>
          <w:sz w:val="22"/>
          <w:szCs w:val="22"/>
        </w:rPr>
        <w:t>. Nė viena iš Šalių neturi teisės perduoti Trečiajam asmeniui teisių ir įsipareigojimų pagal šią Sutartį be išankstinio rašytinio kitos Šalies sutikimo, išskyrus, kai tai nurodyta Pirkimo dokumentuose ir aptarta Sutarties SS dalyje.</w:t>
      </w:r>
    </w:p>
    <w:p w14:paraId="06A2AE0E" w14:textId="0068D265" w:rsidR="009B6704" w:rsidRPr="004E3819" w:rsidRDefault="009B6704" w:rsidP="00E41C43">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7</w:t>
      </w:r>
      <w:r w:rsidR="003B1612" w:rsidRPr="004E3819">
        <w:rPr>
          <w:rFonts w:asciiTheme="minorHAnsi" w:hAnsiTheme="minorHAnsi" w:cstheme="minorHAnsi"/>
          <w:color w:val="000000"/>
          <w:sz w:val="22"/>
          <w:szCs w:val="22"/>
        </w:rPr>
        <w:t>2</w:t>
      </w:r>
      <w:r w:rsidRPr="004E3819">
        <w:rPr>
          <w:rFonts w:asciiTheme="minorHAnsi" w:hAnsiTheme="minorHAnsi" w:cstheme="minorHAnsi"/>
          <w:color w:val="000000"/>
          <w:sz w:val="22"/>
          <w:szCs w:val="22"/>
        </w:rPr>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FC142C" w14:textId="505C0E2F" w:rsidR="009B6704" w:rsidRPr="004E3819" w:rsidRDefault="003B1612"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73</w:t>
      </w:r>
      <w:r w:rsidR="009B6704" w:rsidRPr="004E3819">
        <w:rPr>
          <w:rFonts w:asciiTheme="minorHAnsi" w:hAnsiTheme="minorHAnsi" w:cstheme="minorHAnsi"/>
          <w:color w:val="000000"/>
          <w:sz w:val="22"/>
          <w:szCs w:val="22"/>
        </w:rPr>
        <w:t>. Tiekėjo paskirtas(-i) atsakingas(-i) asmuo (-</w:t>
      </w:r>
      <w:proofErr w:type="spellStart"/>
      <w:r w:rsidR="009B6704" w:rsidRPr="004E3819">
        <w:rPr>
          <w:rFonts w:asciiTheme="minorHAnsi" w:hAnsiTheme="minorHAnsi" w:cstheme="minorHAnsi"/>
          <w:color w:val="000000"/>
          <w:sz w:val="22"/>
          <w:szCs w:val="22"/>
        </w:rPr>
        <w:t>ys</w:t>
      </w:r>
      <w:proofErr w:type="spellEnd"/>
      <w:r w:rsidR="009B6704" w:rsidRPr="004E3819">
        <w:rPr>
          <w:rFonts w:asciiTheme="minorHAnsi" w:hAnsiTheme="minorHAnsi" w:cstheme="minorHAnsi"/>
          <w:color w:val="000000"/>
          <w:sz w:val="22"/>
          <w:szCs w:val="22"/>
        </w:rPr>
        <w:t>), kuris (-</w:t>
      </w:r>
      <w:proofErr w:type="spellStart"/>
      <w:r w:rsidR="009B6704" w:rsidRPr="004E3819">
        <w:rPr>
          <w:rFonts w:asciiTheme="minorHAnsi" w:hAnsiTheme="minorHAnsi" w:cstheme="minorHAnsi"/>
          <w:color w:val="000000"/>
          <w:sz w:val="22"/>
          <w:szCs w:val="22"/>
        </w:rPr>
        <w:t>ie</w:t>
      </w:r>
      <w:proofErr w:type="spellEnd"/>
      <w:r w:rsidR="009B6704" w:rsidRPr="004E3819">
        <w:rPr>
          <w:rFonts w:asciiTheme="minorHAnsi" w:hAnsiTheme="minorHAnsi" w:cstheme="minorHAnsi"/>
          <w:color w:val="000000"/>
          <w:sz w:val="22"/>
          <w:szCs w:val="22"/>
        </w:rPr>
        <w:t xml:space="preserve">) atstovauja Tiekėjui, priima ir tvirtina Pirkėjo teikiamus užsakymus, atsako už tiekiamų Prekių kokybę, pasirašo Perdavimo aktus, dalyvauja susitikimuose su Pirkėjo atstovais ir atlieka kitus veiksmus, būtinus tinkamam Sutarties vykdymui, yra nurodytas (-i) Sutarties SS dalyje. </w:t>
      </w:r>
    </w:p>
    <w:p w14:paraId="469EA198" w14:textId="76990254" w:rsidR="009B6704" w:rsidRPr="004E3819" w:rsidRDefault="003B1612"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74</w:t>
      </w:r>
      <w:r w:rsidR="009B6704" w:rsidRPr="004E3819">
        <w:rPr>
          <w:rFonts w:asciiTheme="minorHAnsi" w:hAnsiTheme="minorHAnsi" w:cstheme="minorHAnsi"/>
          <w:color w:val="000000"/>
          <w:sz w:val="22"/>
          <w:szCs w:val="22"/>
        </w:rPr>
        <w:t>. Pirkėjo paskirtas(-i) asmuo (-</w:t>
      </w:r>
      <w:proofErr w:type="spellStart"/>
      <w:r w:rsidR="009B6704" w:rsidRPr="004E3819">
        <w:rPr>
          <w:rFonts w:asciiTheme="minorHAnsi" w:hAnsiTheme="minorHAnsi" w:cstheme="minorHAnsi"/>
          <w:color w:val="000000"/>
          <w:sz w:val="22"/>
          <w:szCs w:val="22"/>
        </w:rPr>
        <w:t>ys</w:t>
      </w:r>
      <w:proofErr w:type="spellEnd"/>
      <w:r w:rsidR="009B6704" w:rsidRPr="004E3819">
        <w:rPr>
          <w:rFonts w:asciiTheme="minorHAnsi" w:hAnsiTheme="minorHAnsi" w:cstheme="minorHAnsi"/>
          <w:color w:val="000000"/>
          <w:sz w:val="22"/>
          <w:szCs w:val="22"/>
        </w:rPr>
        <w:t>), kuris(-</w:t>
      </w:r>
      <w:proofErr w:type="spellStart"/>
      <w:r w:rsidR="009B6704" w:rsidRPr="004E3819">
        <w:rPr>
          <w:rFonts w:asciiTheme="minorHAnsi" w:hAnsiTheme="minorHAnsi" w:cstheme="minorHAnsi"/>
          <w:color w:val="000000"/>
          <w:sz w:val="22"/>
          <w:szCs w:val="22"/>
        </w:rPr>
        <w:t>ie</w:t>
      </w:r>
      <w:proofErr w:type="spellEnd"/>
      <w:r w:rsidR="009B6704" w:rsidRPr="004E3819">
        <w:rPr>
          <w:rFonts w:asciiTheme="minorHAnsi" w:hAnsiTheme="minorHAnsi" w:cstheme="minorHAnsi"/>
          <w:color w:val="000000"/>
          <w:sz w:val="22"/>
          <w:szCs w:val="22"/>
        </w:rPr>
        <w:t>) atstovauja Pirkėjui, teikia Tiekėjui užsakymus, pasirašo Perdavimo aktus, dalyvauja susitikimuose su Tiekėjo atstovais ir atlieka kitus veiksmus, būtinus tinkamam šios Sutarties vykdymui, yra nurodytas (-i) Sutarties SS dalyje.</w:t>
      </w:r>
    </w:p>
    <w:p w14:paraId="4EAA143E" w14:textId="66FB5643"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7</w:t>
      </w:r>
      <w:r w:rsidR="003B1612" w:rsidRPr="004E3819">
        <w:rPr>
          <w:rFonts w:asciiTheme="minorHAnsi" w:hAnsiTheme="minorHAnsi" w:cstheme="minorHAnsi"/>
          <w:color w:val="000000"/>
          <w:sz w:val="22"/>
          <w:szCs w:val="22"/>
        </w:rPr>
        <w:t>5</w:t>
      </w:r>
      <w:r w:rsidRPr="004E3819">
        <w:rPr>
          <w:rFonts w:asciiTheme="minorHAnsi" w:hAnsiTheme="minorHAnsi" w:cstheme="minorHAnsi"/>
          <w:color w:val="000000"/>
          <w:sz w:val="22"/>
          <w:szCs w:val="22"/>
        </w:rPr>
        <w:t xml:space="preserve">. Jei bet kuri Sutarties nuostata tampa ar pripažįstama visiškai ar iš dalies negaliojančia, tai neturi įtakos kitų Sutarties nuostatų galiojimui. Tokiu atveju Šalys susitaria pakeisti šią nuostatą kita galiojančia nuostata, kuri turi būti kuo artimesnė ekonominiu ir teisiniu požiūriu negaliojančia tapusiai ar pripažintai nuostatai. </w:t>
      </w:r>
    </w:p>
    <w:p w14:paraId="6DD7680F" w14:textId="77777777" w:rsidR="009B6704" w:rsidRPr="004E3819" w:rsidRDefault="009B6704" w:rsidP="009B6704">
      <w:pPr>
        <w:jc w:val="both"/>
        <w:rPr>
          <w:rFonts w:asciiTheme="minorHAnsi" w:hAnsiTheme="minorHAnsi" w:cstheme="minorHAnsi"/>
          <w:color w:val="000000"/>
          <w:sz w:val="22"/>
          <w:szCs w:val="22"/>
        </w:rPr>
      </w:pPr>
    </w:p>
    <w:p w14:paraId="7BC009F9" w14:textId="77777777" w:rsidR="009B6704" w:rsidRPr="004E3819" w:rsidRDefault="009B6704" w:rsidP="009B6704">
      <w:pPr>
        <w:widowControl w:val="0"/>
        <w:overflowPunct w:val="0"/>
        <w:autoSpaceDE w:val="0"/>
        <w:autoSpaceDN w:val="0"/>
        <w:adjustRightInd w:val="0"/>
        <w:spacing w:line="236" w:lineRule="auto"/>
        <w:ind w:left="8"/>
        <w:jc w:val="center"/>
        <w:rPr>
          <w:rFonts w:asciiTheme="minorHAnsi" w:hAnsiTheme="minorHAnsi" w:cstheme="minorHAnsi"/>
          <w:color w:val="000000"/>
          <w:sz w:val="22"/>
          <w:szCs w:val="22"/>
        </w:rPr>
      </w:pPr>
      <w:r w:rsidRPr="004E3819">
        <w:rPr>
          <w:rFonts w:asciiTheme="minorHAnsi" w:hAnsiTheme="minorHAnsi" w:cstheme="minorHAnsi"/>
          <w:color w:val="000000"/>
          <w:sz w:val="22"/>
          <w:szCs w:val="22"/>
        </w:rPr>
        <w:t>____________</w:t>
      </w:r>
    </w:p>
    <w:p w14:paraId="114B7F7C" w14:textId="77777777" w:rsidR="009B6704" w:rsidRPr="004E3819" w:rsidRDefault="009B6704" w:rsidP="009B6704">
      <w:pPr>
        <w:jc w:val="both"/>
        <w:rPr>
          <w:rFonts w:asciiTheme="minorHAnsi" w:hAnsiTheme="minorHAnsi" w:cstheme="minorHAnsi"/>
          <w:sz w:val="22"/>
          <w:szCs w:val="22"/>
        </w:rPr>
      </w:pPr>
    </w:p>
    <w:p w14:paraId="5D81D4CE" w14:textId="0E312ED3" w:rsidR="009B6704" w:rsidRPr="004E3819" w:rsidRDefault="009B6704" w:rsidP="002A5B02">
      <w:pPr>
        <w:rPr>
          <w:rFonts w:asciiTheme="minorHAnsi" w:eastAsia="Calibri" w:hAnsiTheme="minorHAnsi" w:cstheme="minorHAnsi"/>
          <w:sz w:val="22"/>
          <w:szCs w:val="22"/>
        </w:rPr>
      </w:pPr>
    </w:p>
    <w:sectPr w:rsidR="009B6704" w:rsidRPr="004E3819" w:rsidSect="00EC1519">
      <w:pgSz w:w="12240" w:h="15840" w:code="1"/>
      <w:pgMar w:top="1418"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091D6" w14:textId="77777777" w:rsidR="00DD46BD" w:rsidRDefault="00DD46BD">
      <w:r>
        <w:separator/>
      </w:r>
    </w:p>
  </w:endnote>
  <w:endnote w:type="continuationSeparator" w:id="0">
    <w:p w14:paraId="35DFF32E" w14:textId="77777777" w:rsidR="00DD46BD" w:rsidRDefault="00DD46BD">
      <w:r>
        <w:continuationSeparator/>
      </w:r>
    </w:p>
  </w:endnote>
  <w:endnote w:type="continuationNotice" w:id="1">
    <w:p w14:paraId="4FC76382" w14:textId="77777777" w:rsidR="00DD46BD" w:rsidRDefault="00DD46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Courier New"/>
    <w:charset w:val="BA"/>
    <w:family w:val="roman"/>
    <w:pitch w:val="variable"/>
    <w:sig w:usb0="00000287" w:usb1="00000000" w:usb2="00000000" w:usb3="00000000" w:csb0="0000009F" w:csb1="00000000"/>
  </w:font>
  <w:font w:name="TimesRS">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0DE94" w14:textId="77777777" w:rsidR="00DD46BD" w:rsidRDefault="00DD46BD">
      <w:r>
        <w:separator/>
      </w:r>
    </w:p>
  </w:footnote>
  <w:footnote w:type="continuationSeparator" w:id="0">
    <w:p w14:paraId="5231DC89" w14:textId="77777777" w:rsidR="00DD46BD" w:rsidRDefault="00DD46BD">
      <w:r>
        <w:continuationSeparator/>
      </w:r>
    </w:p>
  </w:footnote>
  <w:footnote w:type="continuationNotice" w:id="1">
    <w:p w14:paraId="65959E5A" w14:textId="77777777" w:rsidR="00DD46BD" w:rsidRDefault="00DD46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605C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EC2B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F6D1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F1416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A30FE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084C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E1214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8C783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64F4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2A08A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088538A"/>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6)"/>
      <w:legacy w:legacy="1" w:legacySpace="113" w:legacyIndent="0"/>
      <w:lvlJc w:val="left"/>
    </w:lvl>
    <w:lvl w:ilvl="6">
      <w:start w:val="1"/>
      <w:numFmt w:val="lowerLetter"/>
      <w:pStyle w:val="Heading7"/>
      <w:lvlText w:val="%7)"/>
      <w:legacy w:legacy="1" w:legacySpace="113" w:legacyIndent="0"/>
      <w:lvlJc w:val="left"/>
    </w:lvl>
    <w:lvl w:ilvl="7">
      <w:start w:val="1"/>
      <w:numFmt w:val="none"/>
      <w:pStyle w:val="Heading8"/>
      <w:lvlText w:val=""/>
      <w:legacy w:legacy="1" w:legacySpace="113" w:legacyIndent="0"/>
      <w:lvlJc w:val="left"/>
      <w:rPr>
        <w:rFonts w:ascii="Symbol" w:hAnsi="Symbol" w:hint="default"/>
      </w:rPr>
    </w:lvl>
    <w:lvl w:ilvl="8">
      <w:start w:val="1"/>
      <w:numFmt w:val="none"/>
      <w:pStyle w:val="Heading9"/>
      <w:suff w:val="nothing"/>
      <w:lvlText w:val=""/>
      <w:lvlJc w:val="left"/>
    </w:lvl>
  </w:abstractNum>
  <w:abstractNum w:abstractNumId="11" w15:restartNumberingAfterBreak="0">
    <w:nsid w:val="00000001"/>
    <w:multiLevelType w:val="multilevel"/>
    <w:tmpl w:val="00000001"/>
    <w:name w:val="WW8Num1"/>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0624E22"/>
    <w:multiLevelType w:val="hybridMultilevel"/>
    <w:tmpl w:val="7CB241DC"/>
    <w:lvl w:ilvl="0" w:tplc="ABA68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04073EC8"/>
    <w:multiLevelType w:val="multilevel"/>
    <w:tmpl w:val="77C2DE72"/>
    <w:lvl w:ilvl="0">
      <w:start w:val="58"/>
      <w:numFmt w:val="decimal"/>
      <w:lvlText w:val="%1."/>
      <w:lvlJc w:val="left"/>
      <w:pPr>
        <w:ind w:left="435" w:hanging="435"/>
      </w:pPr>
      <w:rPr>
        <w:rFonts w:hint="default"/>
      </w:rPr>
    </w:lvl>
    <w:lvl w:ilvl="1">
      <w:start w:val="1"/>
      <w:numFmt w:val="decimal"/>
      <w:lvlText w:val="%1.%2."/>
      <w:lvlJc w:val="left"/>
      <w:pPr>
        <w:ind w:left="1144" w:hanging="43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09010E8E"/>
    <w:multiLevelType w:val="hybridMultilevel"/>
    <w:tmpl w:val="72DE2D4E"/>
    <w:lvl w:ilvl="0" w:tplc="D2849076">
      <w:start w:val="1"/>
      <w:numFmt w:val="lowerLetter"/>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5" w15:restartNumberingAfterBreak="0">
    <w:nsid w:val="0CC921B1"/>
    <w:multiLevelType w:val="multilevel"/>
    <w:tmpl w:val="6270DFF8"/>
    <w:lvl w:ilvl="0">
      <w:start w:val="20"/>
      <w:numFmt w:val="decimal"/>
      <w:lvlText w:val="%1."/>
      <w:lvlJc w:val="left"/>
      <w:pPr>
        <w:ind w:left="435" w:hanging="435"/>
      </w:pPr>
      <w:rPr>
        <w:rFonts w:hint="default"/>
        <w:w w:val="105"/>
      </w:rPr>
    </w:lvl>
    <w:lvl w:ilvl="1">
      <w:start w:val="1"/>
      <w:numFmt w:val="decimal"/>
      <w:lvlText w:val="%1.%2."/>
      <w:lvlJc w:val="left"/>
      <w:pPr>
        <w:ind w:left="1155" w:hanging="435"/>
      </w:pPr>
      <w:rPr>
        <w:rFonts w:hint="default"/>
        <w:w w:val="105"/>
      </w:rPr>
    </w:lvl>
    <w:lvl w:ilvl="2">
      <w:start w:val="1"/>
      <w:numFmt w:val="decimal"/>
      <w:lvlText w:val="%1.%2.%3."/>
      <w:lvlJc w:val="left"/>
      <w:pPr>
        <w:ind w:left="2160" w:hanging="720"/>
      </w:pPr>
      <w:rPr>
        <w:rFonts w:hint="default"/>
        <w:w w:val="105"/>
      </w:rPr>
    </w:lvl>
    <w:lvl w:ilvl="3">
      <w:start w:val="1"/>
      <w:numFmt w:val="decimal"/>
      <w:lvlText w:val="%1.%2.%3.%4."/>
      <w:lvlJc w:val="left"/>
      <w:pPr>
        <w:ind w:left="2880" w:hanging="720"/>
      </w:pPr>
      <w:rPr>
        <w:rFonts w:hint="default"/>
        <w:w w:val="105"/>
      </w:rPr>
    </w:lvl>
    <w:lvl w:ilvl="4">
      <w:start w:val="1"/>
      <w:numFmt w:val="decimal"/>
      <w:lvlText w:val="%1.%2.%3.%4.%5."/>
      <w:lvlJc w:val="left"/>
      <w:pPr>
        <w:ind w:left="3960" w:hanging="1080"/>
      </w:pPr>
      <w:rPr>
        <w:rFonts w:hint="default"/>
        <w:w w:val="105"/>
      </w:rPr>
    </w:lvl>
    <w:lvl w:ilvl="5">
      <w:start w:val="1"/>
      <w:numFmt w:val="decimal"/>
      <w:lvlText w:val="%1.%2.%3.%4.%5.%6."/>
      <w:lvlJc w:val="left"/>
      <w:pPr>
        <w:ind w:left="4680" w:hanging="1080"/>
      </w:pPr>
      <w:rPr>
        <w:rFonts w:hint="default"/>
        <w:w w:val="105"/>
      </w:rPr>
    </w:lvl>
    <w:lvl w:ilvl="6">
      <w:start w:val="1"/>
      <w:numFmt w:val="decimal"/>
      <w:lvlText w:val="%1.%2.%3.%4.%5.%6.%7."/>
      <w:lvlJc w:val="left"/>
      <w:pPr>
        <w:ind w:left="5760" w:hanging="1440"/>
      </w:pPr>
      <w:rPr>
        <w:rFonts w:hint="default"/>
        <w:w w:val="105"/>
      </w:rPr>
    </w:lvl>
    <w:lvl w:ilvl="7">
      <w:start w:val="1"/>
      <w:numFmt w:val="decimal"/>
      <w:lvlText w:val="%1.%2.%3.%4.%5.%6.%7.%8."/>
      <w:lvlJc w:val="left"/>
      <w:pPr>
        <w:ind w:left="6480" w:hanging="1440"/>
      </w:pPr>
      <w:rPr>
        <w:rFonts w:hint="default"/>
        <w:w w:val="105"/>
      </w:rPr>
    </w:lvl>
    <w:lvl w:ilvl="8">
      <w:start w:val="1"/>
      <w:numFmt w:val="decimal"/>
      <w:lvlText w:val="%1.%2.%3.%4.%5.%6.%7.%8.%9."/>
      <w:lvlJc w:val="left"/>
      <w:pPr>
        <w:ind w:left="7560" w:hanging="1800"/>
      </w:pPr>
      <w:rPr>
        <w:rFonts w:hint="default"/>
        <w:w w:val="105"/>
      </w:rPr>
    </w:lvl>
  </w:abstractNum>
  <w:abstractNum w:abstractNumId="16" w15:restartNumberingAfterBreak="0">
    <w:nsid w:val="0D8C7086"/>
    <w:multiLevelType w:val="multilevel"/>
    <w:tmpl w:val="8ECA64D8"/>
    <w:lvl w:ilvl="0">
      <w:start w:val="1"/>
      <w:numFmt w:val="decimal"/>
      <w:suff w:val="space"/>
      <w:lvlText w:val="%1."/>
      <w:lvlJc w:val="left"/>
      <w:pPr>
        <w:ind w:left="0" w:firstLine="720"/>
      </w:pPr>
      <w:rPr>
        <w:rFonts w:hint="default"/>
        <w:b w:val="0"/>
      </w:rPr>
    </w:lvl>
    <w:lvl w:ilvl="1">
      <w:start w:val="1"/>
      <w:numFmt w:val="decimal"/>
      <w:isLgl/>
      <w:suff w:val="space"/>
      <w:lvlText w:val="%1.%2."/>
      <w:lvlJc w:val="left"/>
      <w:pPr>
        <w:ind w:left="0" w:firstLine="720"/>
      </w:pPr>
      <w:rPr>
        <w:rFonts w:hint="default"/>
        <w:i w:val="0"/>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lvlText w:val="%1.%2.%3.%4.%5.%6."/>
      <w:lvlJc w:val="left"/>
      <w:pPr>
        <w:ind w:left="0" w:firstLine="720"/>
      </w:pPr>
      <w:rPr>
        <w:rFonts w:hint="default"/>
      </w:rPr>
    </w:lvl>
    <w:lvl w:ilvl="6">
      <w:start w:val="1"/>
      <w:numFmt w:val="decimal"/>
      <w:isLgl/>
      <w:lvlText w:val="%1.%2.%3.%4.%5.%6.%7."/>
      <w:lvlJc w:val="left"/>
      <w:pPr>
        <w:ind w:left="0" w:firstLine="720"/>
      </w:pPr>
      <w:rPr>
        <w:rFonts w:hint="default"/>
      </w:rPr>
    </w:lvl>
    <w:lvl w:ilvl="7">
      <w:start w:val="1"/>
      <w:numFmt w:val="decimal"/>
      <w:isLgl/>
      <w:lvlText w:val="%1.%2.%3.%4.%5.%6.%7.%8."/>
      <w:lvlJc w:val="left"/>
      <w:pPr>
        <w:ind w:left="0" w:firstLine="720"/>
      </w:pPr>
      <w:rPr>
        <w:rFonts w:hint="default"/>
      </w:rPr>
    </w:lvl>
    <w:lvl w:ilvl="8">
      <w:start w:val="1"/>
      <w:numFmt w:val="decimal"/>
      <w:isLgl/>
      <w:lvlText w:val="%1.%2.%3.%4.%5.%6.%7.%8.%9."/>
      <w:lvlJc w:val="left"/>
      <w:pPr>
        <w:ind w:left="0" w:firstLine="720"/>
      </w:pPr>
      <w:rPr>
        <w:rFonts w:hint="default"/>
      </w:rPr>
    </w:lvl>
  </w:abstractNum>
  <w:abstractNum w:abstractNumId="17" w15:restartNumberingAfterBreak="0">
    <w:nsid w:val="0DC169DE"/>
    <w:multiLevelType w:val="multilevel"/>
    <w:tmpl w:val="0409001F"/>
    <w:lvl w:ilvl="0">
      <w:start w:val="1"/>
      <w:numFmt w:val="decimal"/>
      <w:lvlText w:val="%1."/>
      <w:lvlJc w:val="left"/>
      <w:pPr>
        <w:ind w:left="360" w:hanging="360"/>
      </w:pPr>
      <w:rPr>
        <w:rFonts w:hint="default"/>
        <w:i w:val="0"/>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84B22DC"/>
    <w:multiLevelType w:val="hybridMultilevel"/>
    <w:tmpl w:val="781672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B5A75A5"/>
    <w:multiLevelType w:val="hybridMultilevel"/>
    <w:tmpl w:val="97F0470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BFB2A2E"/>
    <w:multiLevelType w:val="multilevel"/>
    <w:tmpl w:val="F04AC806"/>
    <w:lvl w:ilvl="0">
      <w:start w:val="1"/>
      <w:numFmt w:val="decimal"/>
      <w:lvlText w:val="%1."/>
      <w:lvlJc w:val="left"/>
      <w:pPr>
        <w:ind w:left="2204" w:hanging="360"/>
      </w:pPr>
      <w:rPr>
        <w:rFonts w:asciiTheme="minorHAnsi" w:hAnsiTheme="minorHAnsi" w:cstheme="minorHAnsi" w:hint="default"/>
        <w:b w:val="0"/>
        <w:i w:val="0"/>
        <w:color w:val="000000" w:themeColor="text1"/>
        <w:sz w:val="22"/>
        <w:szCs w:val="22"/>
      </w:rPr>
    </w:lvl>
    <w:lvl w:ilvl="1">
      <w:start w:val="1"/>
      <w:numFmt w:val="decimal"/>
      <w:isLgl/>
      <w:lvlText w:val="%1.%2."/>
      <w:lvlJc w:val="left"/>
      <w:pPr>
        <w:ind w:left="1757" w:hanging="48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077" w:hanging="1800"/>
      </w:pPr>
      <w:rPr>
        <w:rFonts w:hint="default"/>
      </w:rPr>
    </w:lvl>
  </w:abstractNum>
  <w:abstractNum w:abstractNumId="21" w15:restartNumberingAfterBreak="0">
    <w:nsid w:val="1D8534C1"/>
    <w:multiLevelType w:val="multilevel"/>
    <w:tmpl w:val="3562504C"/>
    <w:lvl w:ilvl="0">
      <w:start w:val="1"/>
      <w:numFmt w:val="decimal"/>
      <w:lvlText w:val="%1."/>
      <w:lvlJc w:val="left"/>
      <w:pPr>
        <w:ind w:left="360" w:hanging="360"/>
      </w:pPr>
    </w:lvl>
    <w:lvl w:ilvl="1">
      <w:start w:val="1"/>
      <w:numFmt w:val="decimal"/>
      <w:lvlText w:val="%1.%2."/>
      <w:lvlJc w:val="left"/>
      <w:pPr>
        <w:ind w:left="97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F732ED6"/>
    <w:multiLevelType w:val="multilevel"/>
    <w:tmpl w:val="F04AC806"/>
    <w:lvl w:ilvl="0">
      <w:start w:val="1"/>
      <w:numFmt w:val="decimal"/>
      <w:lvlText w:val="%1."/>
      <w:lvlJc w:val="left"/>
      <w:pPr>
        <w:ind w:left="360" w:hanging="360"/>
      </w:pPr>
      <w:rPr>
        <w:rFonts w:asciiTheme="minorHAnsi" w:hAnsiTheme="minorHAnsi" w:cstheme="minorHAnsi" w:hint="default"/>
        <w:b w:val="0"/>
        <w:i w:val="0"/>
        <w:color w:val="000000" w:themeColor="text1"/>
        <w:sz w:val="22"/>
        <w:szCs w:val="22"/>
      </w:rPr>
    </w:lvl>
    <w:lvl w:ilvl="1">
      <w:start w:val="1"/>
      <w:numFmt w:val="decimal"/>
      <w:isLgl/>
      <w:lvlText w:val="%1.%2."/>
      <w:lvlJc w:val="left"/>
      <w:pPr>
        <w:ind w:left="1757" w:hanging="48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077" w:hanging="1800"/>
      </w:pPr>
      <w:rPr>
        <w:rFonts w:hint="default"/>
      </w:rPr>
    </w:lvl>
  </w:abstractNum>
  <w:abstractNum w:abstractNumId="23" w15:restartNumberingAfterBreak="0">
    <w:nsid w:val="24BF79CC"/>
    <w:multiLevelType w:val="hybridMultilevel"/>
    <w:tmpl w:val="F5462172"/>
    <w:lvl w:ilvl="0" w:tplc="991C5948">
      <w:start w:val="2"/>
      <w:numFmt w:val="lowerLetter"/>
      <w:lvlText w:val="%1)"/>
      <w:lvlJc w:val="left"/>
      <w:pPr>
        <w:ind w:left="388" w:hanging="330"/>
      </w:pPr>
      <w:rPr>
        <w:rFonts w:ascii="Times New Roman" w:eastAsia="Arial" w:hAnsi="Times New Roman" w:cs="Times New Roman" w:hint="default"/>
        <w:color w:val="343434"/>
        <w:spacing w:val="-1"/>
        <w:w w:val="105"/>
        <w:sz w:val="24"/>
        <w:szCs w:val="24"/>
      </w:rPr>
    </w:lvl>
    <w:lvl w:ilvl="1" w:tplc="56A8DC90">
      <w:numFmt w:val="bullet"/>
      <w:lvlText w:val="•"/>
      <w:lvlJc w:val="left"/>
      <w:pPr>
        <w:ind w:left="965" w:hanging="330"/>
      </w:pPr>
      <w:rPr>
        <w:rFonts w:hint="default"/>
      </w:rPr>
    </w:lvl>
    <w:lvl w:ilvl="2" w:tplc="1D640078">
      <w:numFmt w:val="bullet"/>
      <w:lvlText w:val="•"/>
      <w:lvlJc w:val="left"/>
      <w:pPr>
        <w:ind w:left="1550" w:hanging="330"/>
      </w:pPr>
      <w:rPr>
        <w:rFonts w:hint="default"/>
      </w:rPr>
    </w:lvl>
    <w:lvl w:ilvl="3" w:tplc="5EFEB708">
      <w:numFmt w:val="bullet"/>
      <w:lvlText w:val="•"/>
      <w:lvlJc w:val="left"/>
      <w:pPr>
        <w:ind w:left="2135" w:hanging="330"/>
      </w:pPr>
      <w:rPr>
        <w:rFonts w:hint="default"/>
      </w:rPr>
    </w:lvl>
    <w:lvl w:ilvl="4" w:tplc="42F2A792">
      <w:numFmt w:val="bullet"/>
      <w:lvlText w:val="•"/>
      <w:lvlJc w:val="left"/>
      <w:pPr>
        <w:ind w:left="2720" w:hanging="330"/>
      </w:pPr>
      <w:rPr>
        <w:rFonts w:hint="default"/>
      </w:rPr>
    </w:lvl>
    <w:lvl w:ilvl="5" w:tplc="37BEDA02">
      <w:numFmt w:val="bullet"/>
      <w:lvlText w:val="•"/>
      <w:lvlJc w:val="left"/>
      <w:pPr>
        <w:ind w:left="3305" w:hanging="330"/>
      </w:pPr>
      <w:rPr>
        <w:rFonts w:hint="default"/>
      </w:rPr>
    </w:lvl>
    <w:lvl w:ilvl="6" w:tplc="14F6A9EE">
      <w:numFmt w:val="bullet"/>
      <w:lvlText w:val="•"/>
      <w:lvlJc w:val="left"/>
      <w:pPr>
        <w:ind w:left="3890" w:hanging="330"/>
      </w:pPr>
      <w:rPr>
        <w:rFonts w:hint="default"/>
      </w:rPr>
    </w:lvl>
    <w:lvl w:ilvl="7" w:tplc="A64092D0">
      <w:numFmt w:val="bullet"/>
      <w:lvlText w:val="•"/>
      <w:lvlJc w:val="left"/>
      <w:pPr>
        <w:ind w:left="4475" w:hanging="330"/>
      </w:pPr>
      <w:rPr>
        <w:rFonts w:hint="default"/>
      </w:rPr>
    </w:lvl>
    <w:lvl w:ilvl="8" w:tplc="9C2E1970">
      <w:numFmt w:val="bullet"/>
      <w:lvlText w:val="•"/>
      <w:lvlJc w:val="left"/>
      <w:pPr>
        <w:ind w:left="5060" w:hanging="330"/>
      </w:pPr>
      <w:rPr>
        <w:rFonts w:hint="default"/>
      </w:rPr>
    </w:lvl>
  </w:abstractNum>
  <w:abstractNum w:abstractNumId="24" w15:restartNumberingAfterBreak="0">
    <w:nsid w:val="2905503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E577973"/>
    <w:multiLevelType w:val="hybridMultilevel"/>
    <w:tmpl w:val="92902372"/>
    <w:lvl w:ilvl="0" w:tplc="1FEC1CC2">
      <w:start w:val="1"/>
      <w:numFmt w:val="lowerLetter"/>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6" w15:restartNumberingAfterBreak="0">
    <w:nsid w:val="2F9D47D0"/>
    <w:multiLevelType w:val="hybridMultilevel"/>
    <w:tmpl w:val="FE0A4CC4"/>
    <w:lvl w:ilvl="0" w:tplc="8FEE0A1C">
      <w:start w:val="1"/>
      <w:numFmt w:val="lowerLetter"/>
      <w:lvlText w:val="%1)"/>
      <w:lvlJc w:val="left"/>
      <w:pPr>
        <w:ind w:left="401" w:hanging="330"/>
      </w:pPr>
      <w:rPr>
        <w:rFonts w:ascii="Times New Roman" w:eastAsia="Arial" w:hAnsi="Times New Roman" w:cs="Times New Roman" w:hint="default"/>
        <w:color w:val="343434"/>
        <w:spacing w:val="-1"/>
        <w:w w:val="108"/>
        <w:sz w:val="24"/>
        <w:szCs w:val="24"/>
      </w:rPr>
    </w:lvl>
    <w:lvl w:ilvl="1" w:tplc="52448214">
      <w:numFmt w:val="bullet"/>
      <w:lvlText w:val="•"/>
      <w:lvlJc w:val="left"/>
      <w:pPr>
        <w:ind w:left="799" w:hanging="332"/>
      </w:pPr>
      <w:rPr>
        <w:rFonts w:ascii="Times New Roman" w:eastAsia="Times New Roman" w:hAnsi="Times New Roman" w:cs="Times New Roman" w:hint="default"/>
        <w:color w:val="343434"/>
        <w:w w:val="101"/>
        <w:position w:val="-2"/>
        <w:sz w:val="23"/>
        <w:szCs w:val="23"/>
      </w:rPr>
    </w:lvl>
    <w:lvl w:ilvl="2" w:tplc="A32C5EB4">
      <w:numFmt w:val="bullet"/>
      <w:lvlText w:val="•"/>
      <w:lvlJc w:val="left"/>
      <w:pPr>
        <w:ind w:left="1403" w:hanging="332"/>
      </w:pPr>
      <w:rPr>
        <w:rFonts w:hint="default"/>
      </w:rPr>
    </w:lvl>
    <w:lvl w:ilvl="3" w:tplc="73F043BC">
      <w:numFmt w:val="bullet"/>
      <w:lvlText w:val="•"/>
      <w:lvlJc w:val="left"/>
      <w:pPr>
        <w:ind w:left="2006" w:hanging="332"/>
      </w:pPr>
      <w:rPr>
        <w:rFonts w:hint="default"/>
      </w:rPr>
    </w:lvl>
    <w:lvl w:ilvl="4" w:tplc="190E8F80">
      <w:numFmt w:val="bullet"/>
      <w:lvlText w:val="•"/>
      <w:lvlJc w:val="left"/>
      <w:pPr>
        <w:ind w:left="2610" w:hanging="332"/>
      </w:pPr>
      <w:rPr>
        <w:rFonts w:hint="default"/>
      </w:rPr>
    </w:lvl>
    <w:lvl w:ilvl="5" w:tplc="9EB2C328">
      <w:numFmt w:val="bullet"/>
      <w:lvlText w:val="•"/>
      <w:lvlJc w:val="left"/>
      <w:pPr>
        <w:ind w:left="3213" w:hanging="332"/>
      </w:pPr>
      <w:rPr>
        <w:rFonts w:hint="default"/>
      </w:rPr>
    </w:lvl>
    <w:lvl w:ilvl="6" w:tplc="791EF36E">
      <w:numFmt w:val="bullet"/>
      <w:lvlText w:val="•"/>
      <w:lvlJc w:val="left"/>
      <w:pPr>
        <w:ind w:left="3816" w:hanging="332"/>
      </w:pPr>
      <w:rPr>
        <w:rFonts w:hint="default"/>
      </w:rPr>
    </w:lvl>
    <w:lvl w:ilvl="7" w:tplc="7E5C1108">
      <w:numFmt w:val="bullet"/>
      <w:lvlText w:val="•"/>
      <w:lvlJc w:val="left"/>
      <w:pPr>
        <w:ind w:left="4420" w:hanging="332"/>
      </w:pPr>
      <w:rPr>
        <w:rFonts w:hint="default"/>
      </w:rPr>
    </w:lvl>
    <w:lvl w:ilvl="8" w:tplc="C4A0C970">
      <w:numFmt w:val="bullet"/>
      <w:lvlText w:val="•"/>
      <w:lvlJc w:val="left"/>
      <w:pPr>
        <w:ind w:left="5023" w:hanging="332"/>
      </w:pPr>
      <w:rPr>
        <w:rFonts w:hint="default"/>
      </w:rPr>
    </w:lvl>
  </w:abstractNum>
  <w:abstractNum w:abstractNumId="27" w15:restartNumberingAfterBreak="0">
    <w:nsid w:val="300A23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1DA3F49"/>
    <w:multiLevelType w:val="multilevel"/>
    <w:tmpl w:val="3BB610C0"/>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1EE405D"/>
    <w:multiLevelType w:val="multilevel"/>
    <w:tmpl w:val="DE3C5FF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4850AD8"/>
    <w:multiLevelType w:val="multilevel"/>
    <w:tmpl w:val="8ECA64D8"/>
    <w:lvl w:ilvl="0">
      <w:start w:val="1"/>
      <w:numFmt w:val="decimal"/>
      <w:suff w:val="space"/>
      <w:lvlText w:val="%1."/>
      <w:lvlJc w:val="left"/>
      <w:pPr>
        <w:ind w:left="0" w:firstLine="720"/>
      </w:pPr>
      <w:rPr>
        <w:rFonts w:hint="default"/>
        <w:b w:val="0"/>
      </w:rPr>
    </w:lvl>
    <w:lvl w:ilvl="1">
      <w:start w:val="1"/>
      <w:numFmt w:val="decimal"/>
      <w:isLgl/>
      <w:suff w:val="space"/>
      <w:lvlText w:val="%1.%2."/>
      <w:lvlJc w:val="left"/>
      <w:pPr>
        <w:ind w:left="0" w:firstLine="720"/>
      </w:pPr>
      <w:rPr>
        <w:rFonts w:hint="default"/>
        <w:i w:val="0"/>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lvlText w:val="%1.%2.%3.%4.%5.%6."/>
      <w:lvlJc w:val="left"/>
      <w:pPr>
        <w:ind w:left="0" w:firstLine="720"/>
      </w:pPr>
      <w:rPr>
        <w:rFonts w:hint="default"/>
      </w:rPr>
    </w:lvl>
    <w:lvl w:ilvl="6">
      <w:start w:val="1"/>
      <w:numFmt w:val="decimal"/>
      <w:isLgl/>
      <w:lvlText w:val="%1.%2.%3.%4.%5.%6.%7."/>
      <w:lvlJc w:val="left"/>
      <w:pPr>
        <w:ind w:left="0" w:firstLine="720"/>
      </w:pPr>
      <w:rPr>
        <w:rFonts w:hint="default"/>
      </w:rPr>
    </w:lvl>
    <w:lvl w:ilvl="7">
      <w:start w:val="1"/>
      <w:numFmt w:val="decimal"/>
      <w:isLgl/>
      <w:lvlText w:val="%1.%2.%3.%4.%5.%6.%7.%8."/>
      <w:lvlJc w:val="left"/>
      <w:pPr>
        <w:ind w:left="0" w:firstLine="720"/>
      </w:pPr>
      <w:rPr>
        <w:rFonts w:hint="default"/>
      </w:rPr>
    </w:lvl>
    <w:lvl w:ilvl="8">
      <w:start w:val="1"/>
      <w:numFmt w:val="decimal"/>
      <w:isLgl/>
      <w:lvlText w:val="%1.%2.%3.%4.%5.%6.%7.%8.%9."/>
      <w:lvlJc w:val="left"/>
      <w:pPr>
        <w:ind w:left="0" w:firstLine="720"/>
      </w:pPr>
      <w:rPr>
        <w:rFonts w:hint="default"/>
      </w:rPr>
    </w:lvl>
  </w:abstractNum>
  <w:abstractNum w:abstractNumId="31" w15:restartNumberingAfterBreak="0">
    <w:nsid w:val="362B3C6A"/>
    <w:multiLevelType w:val="multilevel"/>
    <w:tmpl w:val="D5A0D5F4"/>
    <w:lvl w:ilvl="0">
      <w:start w:val="15"/>
      <w:numFmt w:val="decimal"/>
      <w:lvlText w:val="%1."/>
      <w:lvlJc w:val="left"/>
      <w:pPr>
        <w:ind w:left="1473"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39651CCD"/>
    <w:multiLevelType w:val="hybridMultilevel"/>
    <w:tmpl w:val="C34CC79E"/>
    <w:lvl w:ilvl="0" w:tplc="83C0CA54">
      <w:start w:val="2"/>
      <w:numFmt w:val="lowerLetter"/>
      <w:lvlText w:val="%1)"/>
      <w:lvlJc w:val="left"/>
      <w:pPr>
        <w:ind w:left="392" w:hanging="331"/>
      </w:pPr>
      <w:rPr>
        <w:rFonts w:asciiTheme="minorHAnsi" w:eastAsia="Arial" w:hAnsiTheme="minorHAnsi" w:cs="Times New Roman" w:hint="default"/>
        <w:color w:val="343434"/>
        <w:w w:val="105"/>
        <w:sz w:val="22"/>
        <w:szCs w:val="22"/>
      </w:rPr>
    </w:lvl>
    <w:lvl w:ilvl="1" w:tplc="2B2220B6">
      <w:numFmt w:val="bullet"/>
      <w:lvlText w:val="•"/>
      <w:lvlJc w:val="left"/>
      <w:pPr>
        <w:ind w:left="983" w:hanging="331"/>
      </w:pPr>
      <w:rPr>
        <w:rFonts w:hint="default"/>
      </w:rPr>
    </w:lvl>
    <w:lvl w:ilvl="2" w:tplc="54661D88">
      <w:numFmt w:val="bullet"/>
      <w:lvlText w:val="•"/>
      <w:lvlJc w:val="left"/>
      <w:pPr>
        <w:ind w:left="1566" w:hanging="331"/>
      </w:pPr>
      <w:rPr>
        <w:rFonts w:hint="default"/>
      </w:rPr>
    </w:lvl>
    <w:lvl w:ilvl="3" w:tplc="349E2394">
      <w:numFmt w:val="bullet"/>
      <w:lvlText w:val="•"/>
      <w:lvlJc w:val="left"/>
      <w:pPr>
        <w:ind w:left="2149" w:hanging="331"/>
      </w:pPr>
      <w:rPr>
        <w:rFonts w:hint="default"/>
      </w:rPr>
    </w:lvl>
    <w:lvl w:ilvl="4" w:tplc="3DBCD7EE">
      <w:numFmt w:val="bullet"/>
      <w:lvlText w:val="•"/>
      <w:lvlJc w:val="left"/>
      <w:pPr>
        <w:ind w:left="2732" w:hanging="331"/>
      </w:pPr>
      <w:rPr>
        <w:rFonts w:hint="default"/>
      </w:rPr>
    </w:lvl>
    <w:lvl w:ilvl="5" w:tplc="53B60566">
      <w:numFmt w:val="bullet"/>
      <w:lvlText w:val="•"/>
      <w:lvlJc w:val="left"/>
      <w:pPr>
        <w:ind w:left="3315" w:hanging="331"/>
      </w:pPr>
      <w:rPr>
        <w:rFonts w:hint="default"/>
      </w:rPr>
    </w:lvl>
    <w:lvl w:ilvl="6" w:tplc="59B85C6E">
      <w:numFmt w:val="bullet"/>
      <w:lvlText w:val="•"/>
      <w:lvlJc w:val="left"/>
      <w:pPr>
        <w:ind w:left="3898" w:hanging="331"/>
      </w:pPr>
      <w:rPr>
        <w:rFonts w:hint="default"/>
      </w:rPr>
    </w:lvl>
    <w:lvl w:ilvl="7" w:tplc="7B305788">
      <w:numFmt w:val="bullet"/>
      <w:lvlText w:val="•"/>
      <w:lvlJc w:val="left"/>
      <w:pPr>
        <w:ind w:left="4481" w:hanging="331"/>
      </w:pPr>
      <w:rPr>
        <w:rFonts w:hint="default"/>
      </w:rPr>
    </w:lvl>
    <w:lvl w:ilvl="8" w:tplc="95349230">
      <w:numFmt w:val="bullet"/>
      <w:lvlText w:val="•"/>
      <w:lvlJc w:val="left"/>
      <w:pPr>
        <w:ind w:left="5064" w:hanging="331"/>
      </w:pPr>
      <w:rPr>
        <w:rFonts w:hint="default"/>
      </w:rPr>
    </w:lvl>
  </w:abstractNum>
  <w:abstractNum w:abstractNumId="33" w15:restartNumberingAfterBreak="0">
    <w:nsid w:val="3AE77085"/>
    <w:multiLevelType w:val="hybridMultilevel"/>
    <w:tmpl w:val="A9720378"/>
    <w:lvl w:ilvl="0" w:tplc="49C2FA0E">
      <w:start w:val="1"/>
      <w:numFmt w:val="lowerRoman"/>
      <w:lvlText w:val="(%1)"/>
      <w:lvlJc w:val="left"/>
      <w:pPr>
        <w:ind w:left="1003" w:hanging="720"/>
      </w:pPr>
      <w:rPr>
        <w:rFonts w:hint="default"/>
        <w:color w:val="343434"/>
        <w:w w:val="105"/>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4" w15:restartNumberingAfterBreak="0">
    <w:nsid w:val="3B612C60"/>
    <w:multiLevelType w:val="multilevel"/>
    <w:tmpl w:val="B09E4E14"/>
    <w:lvl w:ilvl="0">
      <w:start w:val="72"/>
      <w:numFmt w:val="decimal"/>
      <w:lvlText w:val="%1."/>
      <w:lvlJc w:val="left"/>
      <w:pPr>
        <w:ind w:left="6740" w:hanging="360"/>
      </w:pPr>
      <w:rPr>
        <w:rFonts w:asciiTheme="minorHAnsi" w:hAnsiTheme="minorHAnsi" w:cstheme="minorHAnsi" w:hint="default"/>
        <w:i w:val="0"/>
        <w:color w:val="auto"/>
        <w:sz w:val="22"/>
        <w:szCs w:val="22"/>
      </w:rPr>
    </w:lvl>
    <w:lvl w:ilvl="1">
      <w:start w:val="1"/>
      <w:numFmt w:val="decimal"/>
      <w:lvlText w:val="%1.%2."/>
      <w:lvlJc w:val="left"/>
      <w:pPr>
        <w:ind w:left="539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BAA25F0"/>
    <w:multiLevelType w:val="hybridMultilevel"/>
    <w:tmpl w:val="80469670"/>
    <w:lvl w:ilvl="0" w:tplc="B538C45C">
      <w:start w:val="1"/>
      <w:numFmt w:val="lowerRoman"/>
      <w:lvlText w:val="(%1)"/>
      <w:lvlJc w:val="left"/>
      <w:pPr>
        <w:ind w:left="1187" w:hanging="336"/>
      </w:pPr>
      <w:rPr>
        <w:rFonts w:asciiTheme="minorHAnsi" w:eastAsia="Arial" w:hAnsiTheme="minorHAnsi" w:cs="Times New Roman" w:hint="default"/>
        <w:color w:val="343434"/>
        <w:spacing w:val="-1"/>
        <w:w w:val="104"/>
        <w:sz w:val="22"/>
        <w:szCs w:val="22"/>
      </w:rPr>
    </w:lvl>
    <w:lvl w:ilvl="1" w:tplc="1DFEE146">
      <w:numFmt w:val="bullet"/>
      <w:lvlText w:val="•"/>
      <w:lvlJc w:val="left"/>
      <w:pPr>
        <w:ind w:left="983" w:hanging="336"/>
      </w:pPr>
      <w:rPr>
        <w:rFonts w:hint="default"/>
      </w:rPr>
    </w:lvl>
    <w:lvl w:ilvl="2" w:tplc="DD78C044">
      <w:numFmt w:val="bullet"/>
      <w:lvlText w:val="•"/>
      <w:lvlJc w:val="left"/>
      <w:pPr>
        <w:ind w:left="1566" w:hanging="336"/>
      </w:pPr>
      <w:rPr>
        <w:rFonts w:hint="default"/>
      </w:rPr>
    </w:lvl>
    <w:lvl w:ilvl="3" w:tplc="91CCAC4A">
      <w:numFmt w:val="bullet"/>
      <w:lvlText w:val="•"/>
      <w:lvlJc w:val="left"/>
      <w:pPr>
        <w:ind w:left="2149" w:hanging="336"/>
      </w:pPr>
      <w:rPr>
        <w:rFonts w:hint="default"/>
      </w:rPr>
    </w:lvl>
    <w:lvl w:ilvl="4" w:tplc="0B923A6C">
      <w:numFmt w:val="bullet"/>
      <w:lvlText w:val="•"/>
      <w:lvlJc w:val="left"/>
      <w:pPr>
        <w:ind w:left="2732" w:hanging="336"/>
      </w:pPr>
      <w:rPr>
        <w:rFonts w:hint="default"/>
      </w:rPr>
    </w:lvl>
    <w:lvl w:ilvl="5" w:tplc="BB809B1C">
      <w:numFmt w:val="bullet"/>
      <w:lvlText w:val="•"/>
      <w:lvlJc w:val="left"/>
      <w:pPr>
        <w:ind w:left="3315" w:hanging="336"/>
      </w:pPr>
      <w:rPr>
        <w:rFonts w:hint="default"/>
      </w:rPr>
    </w:lvl>
    <w:lvl w:ilvl="6" w:tplc="12F481DC">
      <w:numFmt w:val="bullet"/>
      <w:lvlText w:val="•"/>
      <w:lvlJc w:val="left"/>
      <w:pPr>
        <w:ind w:left="3898" w:hanging="336"/>
      </w:pPr>
      <w:rPr>
        <w:rFonts w:hint="default"/>
      </w:rPr>
    </w:lvl>
    <w:lvl w:ilvl="7" w:tplc="674C5786">
      <w:numFmt w:val="bullet"/>
      <w:lvlText w:val="•"/>
      <w:lvlJc w:val="left"/>
      <w:pPr>
        <w:ind w:left="4481" w:hanging="336"/>
      </w:pPr>
      <w:rPr>
        <w:rFonts w:hint="default"/>
      </w:rPr>
    </w:lvl>
    <w:lvl w:ilvl="8" w:tplc="33F82E6E">
      <w:numFmt w:val="bullet"/>
      <w:lvlText w:val="•"/>
      <w:lvlJc w:val="left"/>
      <w:pPr>
        <w:ind w:left="5064" w:hanging="336"/>
      </w:pPr>
      <w:rPr>
        <w:rFonts w:hint="default"/>
      </w:rPr>
    </w:lvl>
  </w:abstractNum>
  <w:abstractNum w:abstractNumId="36" w15:restartNumberingAfterBreak="0">
    <w:nsid w:val="3C8E650A"/>
    <w:multiLevelType w:val="hybridMultilevel"/>
    <w:tmpl w:val="19C88FE2"/>
    <w:lvl w:ilvl="0" w:tplc="0409000F">
      <w:start w:val="1"/>
      <w:numFmt w:val="decimal"/>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37" w15:restartNumberingAfterBreak="0">
    <w:nsid w:val="3D0E11AF"/>
    <w:multiLevelType w:val="hybridMultilevel"/>
    <w:tmpl w:val="3B8CB1F4"/>
    <w:lvl w:ilvl="0" w:tplc="8B969536">
      <w:start w:val="1"/>
      <w:numFmt w:val="lowerLetter"/>
      <w:lvlText w:val="%1)"/>
      <w:lvlJc w:val="left"/>
      <w:pPr>
        <w:ind w:left="438" w:hanging="331"/>
      </w:pPr>
      <w:rPr>
        <w:rFonts w:asciiTheme="minorHAnsi" w:eastAsia="Arial" w:hAnsiTheme="minorHAnsi" w:cs="Times New Roman" w:hint="default"/>
        <w:color w:val="313131"/>
        <w:spacing w:val="-1"/>
        <w:w w:val="104"/>
        <w:sz w:val="22"/>
        <w:szCs w:val="22"/>
      </w:rPr>
    </w:lvl>
    <w:lvl w:ilvl="1" w:tplc="50BA58D6">
      <w:numFmt w:val="bullet"/>
      <w:lvlText w:val="•"/>
      <w:lvlJc w:val="left"/>
      <w:pPr>
        <w:ind w:left="1020" w:hanging="331"/>
      </w:pPr>
      <w:rPr>
        <w:rFonts w:hint="default"/>
      </w:rPr>
    </w:lvl>
    <w:lvl w:ilvl="2" w:tplc="8082A39E">
      <w:numFmt w:val="bullet"/>
      <w:lvlText w:val="•"/>
      <w:lvlJc w:val="left"/>
      <w:pPr>
        <w:ind w:left="1600" w:hanging="331"/>
      </w:pPr>
      <w:rPr>
        <w:rFonts w:hint="default"/>
      </w:rPr>
    </w:lvl>
    <w:lvl w:ilvl="3" w:tplc="65921210">
      <w:numFmt w:val="bullet"/>
      <w:lvlText w:val="•"/>
      <w:lvlJc w:val="left"/>
      <w:pPr>
        <w:ind w:left="2180" w:hanging="331"/>
      </w:pPr>
      <w:rPr>
        <w:rFonts w:hint="default"/>
      </w:rPr>
    </w:lvl>
    <w:lvl w:ilvl="4" w:tplc="54C8DE2A">
      <w:numFmt w:val="bullet"/>
      <w:lvlText w:val="•"/>
      <w:lvlJc w:val="left"/>
      <w:pPr>
        <w:ind w:left="2761" w:hanging="331"/>
      </w:pPr>
      <w:rPr>
        <w:rFonts w:hint="default"/>
      </w:rPr>
    </w:lvl>
    <w:lvl w:ilvl="5" w:tplc="6BAC0766">
      <w:numFmt w:val="bullet"/>
      <w:lvlText w:val="•"/>
      <w:lvlJc w:val="left"/>
      <w:pPr>
        <w:ind w:left="3341" w:hanging="331"/>
      </w:pPr>
      <w:rPr>
        <w:rFonts w:hint="default"/>
      </w:rPr>
    </w:lvl>
    <w:lvl w:ilvl="6" w:tplc="45925996">
      <w:numFmt w:val="bullet"/>
      <w:lvlText w:val="•"/>
      <w:lvlJc w:val="left"/>
      <w:pPr>
        <w:ind w:left="3921" w:hanging="331"/>
      </w:pPr>
      <w:rPr>
        <w:rFonts w:hint="default"/>
      </w:rPr>
    </w:lvl>
    <w:lvl w:ilvl="7" w:tplc="39D89EF4">
      <w:numFmt w:val="bullet"/>
      <w:lvlText w:val="•"/>
      <w:lvlJc w:val="left"/>
      <w:pPr>
        <w:ind w:left="4502" w:hanging="331"/>
      </w:pPr>
      <w:rPr>
        <w:rFonts w:hint="default"/>
      </w:rPr>
    </w:lvl>
    <w:lvl w:ilvl="8" w:tplc="951A91E2">
      <w:numFmt w:val="bullet"/>
      <w:lvlText w:val="•"/>
      <w:lvlJc w:val="left"/>
      <w:pPr>
        <w:ind w:left="5082" w:hanging="331"/>
      </w:pPr>
      <w:rPr>
        <w:rFonts w:hint="default"/>
      </w:rPr>
    </w:lvl>
  </w:abstractNum>
  <w:abstractNum w:abstractNumId="38" w15:restartNumberingAfterBreak="0">
    <w:nsid w:val="3E340F56"/>
    <w:multiLevelType w:val="hybridMultilevel"/>
    <w:tmpl w:val="F8B27656"/>
    <w:lvl w:ilvl="0" w:tplc="0B54EF40">
      <w:start w:val="1"/>
      <w:numFmt w:val="lowerRoman"/>
      <w:lvlText w:val="(%1)"/>
      <w:lvlJc w:val="left"/>
      <w:pPr>
        <w:ind w:left="1363" w:hanging="720"/>
      </w:pPr>
      <w:rPr>
        <w:rFonts w:hint="default"/>
      </w:rPr>
    </w:lvl>
    <w:lvl w:ilvl="1" w:tplc="04270019" w:tentative="1">
      <w:start w:val="1"/>
      <w:numFmt w:val="lowerLetter"/>
      <w:lvlText w:val="%2."/>
      <w:lvlJc w:val="left"/>
      <w:pPr>
        <w:ind w:left="1723" w:hanging="360"/>
      </w:pPr>
    </w:lvl>
    <w:lvl w:ilvl="2" w:tplc="0427001B" w:tentative="1">
      <w:start w:val="1"/>
      <w:numFmt w:val="lowerRoman"/>
      <w:lvlText w:val="%3."/>
      <w:lvlJc w:val="right"/>
      <w:pPr>
        <w:ind w:left="2443" w:hanging="180"/>
      </w:pPr>
    </w:lvl>
    <w:lvl w:ilvl="3" w:tplc="0427000F" w:tentative="1">
      <w:start w:val="1"/>
      <w:numFmt w:val="decimal"/>
      <w:lvlText w:val="%4."/>
      <w:lvlJc w:val="left"/>
      <w:pPr>
        <w:ind w:left="3163" w:hanging="360"/>
      </w:pPr>
    </w:lvl>
    <w:lvl w:ilvl="4" w:tplc="04270019" w:tentative="1">
      <w:start w:val="1"/>
      <w:numFmt w:val="lowerLetter"/>
      <w:lvlText w:val="%5."/>
      <w:lvlJc w:val="left"/>
      <w:pPr>
        <w:ind w:left="3883" w:hanging="360"/>
      </w:pPr>
    </w:lvl>
    <w:lvl w:ilvl="5" w:tplc="0427001B" w:tentative="1">
      <w:start w:val="1"/>
      <w:numFmt w:val="lowerRoman"/>
      <w:lvlText w:val="%6."/>
      <w:lvlJc w:val="right"/>
      <w:pPr>
        <w:ind w:left="4603" w:hanging="180"/>
      </w:pPr>
    </w:lvl>
    <w:lvl w:ilvl="6" w:tplc="0427000F" w:tentative="1">
      <w:start w:val="1"/>
      <w:numFmt w:val="decimal"/>
      <w:lvlText w:val="%7."/>
      <w:lvlJc w:val="left"/>
      <w:pPr>
        <w:ind w:left="5323" w:hanging="360"/>
      </w:pPr>
    </w:lvl>
    <w:lvl w:ilvl="7" w:tplc="04270019" w:tentative="1">
      <w:start w:val="1"/>
      <w:numFmt w:val="lowerLetter"/>
      <w:lvlText w:val="%8."/>
      <w:lvlJc w:val="left"/>
      <w:pPr>
        <w:ind w:left="6043" w:hanging="360"/>
      </w:pPr>
    </w:lvl>
    <w:lvl w:ilvl="8" w:tplc="0427001B" w:tentative="1">
      <w:start w:val="1"/>
      <w:numFmt w:val="lowerRoman"/>
      <w:lvlText w:val="%9."/>
      <w:lvlJc w:val="right"/>
      <w:pPr>
        <w:ind w:left="6763" w:hanging="180"/>
      </w:pPr>
    </w:lvl>
  </w:abstractNum>
  <w:abstractNum w:abstractNumId="39" w15:restartNumberingAfterBreak="0">
    <w:nsid w:val="41175E63"/>
    <w:multiLevelType w:val="multilevel"/>
    <w:tmpl w:val="63B469B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4C45789"/>
    <w:multiLevelType w:val="hybridMultilevel"/>
    <w:tmpl w:val="781672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6FC00F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DD938E6"/>
    <w:multiLevelType w:val="multilevel"/>
    <w:tmpl w:val="30D0FF00"/>
    <w:lvl w:ilvl="0">
      <w:start w:val="78"/>
      <w:numFmt w:val="decimal"/>
      <w:lvlText w:val="%1."/>
      <w:lvlJc w:val="left"/>
      <w:pPr>
        <w:ind w:left="644" w:hanging="360"/>
      </w:pPr>
      <w:rPr>
        <w:rFonts w:asciiTheme="minorHAnsi" w:hAnsiTheme="minorHAnsi" w:cstheme="minorHAnsi" w:hint="default"/>
        <w:i w:val="0"/>
        <w:color w:val="auto"/>
        <w:sz w:val="22"/>
        <w:szCs w:val="22"/>
      </w:rPr>
    </w:lvl>
    <w:lvl w:ilvl="1">
      <w:start w:val="1"/>
      <w:numFmt w:val="decimal"/>
      <w:lvlText w:val="%1.%2."/>
      <w:lvlJc w:val="left"/>
      <w:pPr>
        <w:ind w:left="-702" w:hanging="432"/>
      </w:pPr>
      <w:rPr>
        <w:rFonts w:hint="default"/>
      </w:rPr>
    </w:lvl>
    <w:lvl w:ilvl="2">
      <w:start w:val="1"/>
      <w:numFmt w:val="decimal"/>
      <w:lvlText w:val="%1.%2.%3."/>
      <w:lvlJc w:val="left"/>
      <w:pPr>
        <w:ind w:left="-4872" w:hanging="504"/>
      </w:pPr>
      <w:rPr>
        <w:rFonts w:hint="default"/>
      </w:rPr>
    </w:lvl>
    <w:lvl w:ilvl="3">
      <w:start w:val="1"/>
      <w:numFmt w:val="decimal"/>
      <w:lvlText w:val="%1.%2.%3.%4."/>
      <w:lvlJc w:val="left"/>
      <w:pPr>
        <w:ind w:left="-4368" w:hanging="648"/>
      </w:pPr>
      <w:rPr>
        <w:rFonts w:hint="default"/>
      </w:rPr>
    </w:lvl>
    <w:lvl w:ilvl="4">
      <w:start w:val="1"/>
      <w:numFmt w:val="decimal"/>
      <w:lvlText w:val="%1.%2.%3.%4.%5."/>
      <w:lvlJc w:val="left"/>
      <w:pPr>
        <w:ind w:left="-3864" w:hanging="792"/>
      </w:pPr>
      <w:rPr>
        <w:rFonts w:hint="default"/>
      </w:rPr>
    </w:lvl>
    <w:lvl w:ilvl="5">
      <w:start w:val="1"/>
      <w:numFmt w:val="decimal"/>
      <w:lvlText w:val="%1.%2.%3.%4.%5.%6."/>
      <w:lvlJc w:val="left"/>
      <w:pPr>
        <w:ind w:left="-3360" w:hanging="936"/>
      </w:pPr>
      <w:rPr>
        <w:rFonts w:hint="default"/>
      </w:rPr>
    </w:lvl>
    <w:lvl w:ilvl="6">
      <w:start w:val="1"/>
      <w:numFmt w:val="decimal"/>
      <w:lvlText w:val="%1.%2.%3.%4.%5.%6.%7."/>
      <w:lvlJc w:val="left"/>
      <w:pPr>
        <w:ind w:left="-2856" w:hanging="1080"/>
      </w:pPr>
      <w:rPr>
        <w:rFonts w:hint="default"/>
      </w:rPr>
    </w:lvl>
    <w:lvl w:ilvl="7">
      <w:start w:val="1"/>
      <w:numFmt w:val="decimal"/>
      <w:lvlText w:val="%1.%2.%3.%4.%5.%6.%7.%8."/>
      <w:lvlJc w:val="left"/>
      <w:pPr>
        <w:ind w:left="-2352" w:hanging="1224"/>
      </w:pPr>
      <w:rPr>
        <w:rFonts w:hint="default"/>
      </w:rPr>
    </w:lvl>
    <w:lvl w:ilvl="8">
      <w:start w:val="1"/>
      <w:numFmt w:val="decimal"/>
      <w:lvlText w:val="%1.%2.%3.%4.%5.%6.%7.%8.%9."/>
      <w:lvlJc w:val="left"/>
      <w:pPr>
        <w:ind w:left="-1776" w:hanging="1440"/>
      </w:pPr>
      <w:rPr>
        <w:rFonts w:hint="default"/>
      </w:rPr>
    </w:lvl>
  </w:abstractNum>
  <w:abstractNum w:abstractNumId="43" w15:restartNumberingAfterBreak="0">
    <w:nsid w:val="536C1F3D"/>
    <w:multiLevelType w:val="multilevel"/>
    <w:tmpl w:val="8ECA64D8"/>
    <w:lvl w:ilvl="0">
      <w:start w:val="1"/>
      <w:numFmt w:val="decimal"/>
      <w:suff w:val="space"/>
      <w:lvlText w:val="%1."/>
      <w:lvlJc w:val="left"/>
      <w:pPr>
        <w:ind w:left="0" w:firstLine="720"/>
      </w:pPr>
      <w:rPr>
        <w:rFonts w:hint="default"/>
        <w:b w:val="0"/>
      </w:rPr>
    </w:lvl>
    <w:lvl w:ilvl="1">
      <w:start w:val="1"/>
      <w:numFmt w:val="decimal"/>
      <w:isLgl/>
      <w:suff w:val="space"/>
      <w:lvlText w:val="%1.%2."/>
      <w:lvlJc w:val="left"/>
      <w:pPr>
        <w:ind w:left="0" w:firstLine="720"/>
      </w:pPr>
      <w:rPr>
        <w:rFonts w:hint="default"/>
        <w:i w:val="0"/>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lvlText w:val="%1.%2.%3.%4.%5.%6."/>
      <w:lvlJc w:val="left"/>
      <w:pPr>
        <w:ind w:left="0" w:firstLine="720"/>
      </w:pPr>
      <w:rPr>
        <w:rFonts w:hint="default"/>
      </w:rPr>
    </w:lvl>
    <w:lvl w:ilvl="6">
      <w:start w:val="1"/>
      <w:numFmt w:val="decimal"/>
      <w:isLgl/>
      <w:lvlText w:val="%1.%2.%3.%4.%5.%6.%7."/>
      <w:lvlJc w:val="left"/>
      <w:pPr>
        <w:ind w:left="0" w:firstLine="720"/>
      </w:pPr>
      <w:rPr>
        <w:rFonts w:hint="default"/>
      </w:rPr>
    </w:lvl>
    <w:lvl w:ilvl="7">
      <w:start w:val="1"/>
      <w:numFmt w:val="decimal"/>
      <w:isLgl/>
      <w:lvlText w:val="%1.%2.%3.%4.%5.%6.%7.%8."/>
      <w:lvlJc w:val="left"/>
      <w:pPr>
        <w:ind w:left="0" w:firstLine="720"/>
      </w:pPr>
      <w:rPr>
        <w:rFonts w:hint="default"/>
      </w:rPr>
    </w:lvl>
    <w:lvl w:ilvl="8">
      <w:start w:val="1"/>
      <w:numFmt w:val="decimal"/>
      <w:isLgl/>
      <w:lvlText w:val="%1.%2.%3.%4.%5.%6.%7.%8.%9."/>
      <w:lvlJc w:val="left"/>
      <w:pPr>
        <w:ind w:left="0" w:firstLine="720"/>
      </w:pPr>
      <w:rPr>
        <w:rFonts w:hint="default"/>
      </w:rPr>
    </w:lvl>
  </w:abstractNum>
  <w:abstractNum w:abstractNumId="44" w15:restartNumberingAfterBreak="0">
    <w:nsid w:val="59782810"/>
    <w:multiLevelType w:val="hybridMultilevel"/>
    <w:tmpl w:val="5D1EA24E"/>
    <w:lvl w:ilvl="0" w:tplc="3D8E0482">
      <w:start w:val="1"/>
      <w:numFmt w:val="lowerLetter"/>
      <w:lvlText w:val="%1)"/>
      <w:lvlJc w:val="left"/>
      <w:pPr>
        <w:ind w:left="723" w:hanging="440"/>
      </w:pPr>
      <w:rPr>
        <w:rFonts w:ascii="Times New Roman" w:eastAsia="Arial" w:hAnsi="Times New Roman" w:cs="Times New Roman"/>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45" w15:restartNumberingAfterBreak="0">
    <w:nsid w:val="639A440D"/>
    <w:multiLevelType w:val="multilevel"/>
    <w:tmpl w:val="66786756"/>
    <w:lvl w:ilvl="0">
      <w:start w:val="1"/>
      <w:numFmt w:val="decimal"/>
      <w:lvlText w:val="%1."/>
      <w:lvlJc w:val="left"/>
      <w:pPr>
        <w:tabs>
          <w:tab w:val="num" w:pos="360"/>
        </w:tabs>
        <w:ind w:left="360" w:hanging="360"/>
      </w:pPr>
      <w:rPr>
        <w:rFonts w:hint="default"/>
        <w:b w:val="0"/>
        <w:i w:val="0"/>
      </w:rPr>
    </w:lvl>
    <w:lvl w:ilvl="1">
      <w:start w:val="1"/>
      <w:numFmt w:val="decimal"/>
      <w:lvlText w:val="5.%2."/>
      <w:lvlJc w:val="left"/>
      <w:pPr>
        <w:tabs>
          <w:tab w:val="num" w:pos="792"/>
        </w:tabs>
        <w:ind w:left="792" w:hanging="432"/>
      </w:pPr>
      <w:rPr>
        <w:rFonts w:hint="default"/>
        <w:strike w:val="0"/>
        <w:dstrike w:val="0"/>
        <w:u w:val="none"/>
        <w:effect w:val="no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3AA3CDA"/>
    <w:multiLevelType w:val="multilevel"/>
    <w:tmpl w:val="226A98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40" w:hanging="720"/>
      </w:pPr>
      <w:rPr>
        <w:rFonts w:hint="default"/>
        <w:b w:val="0"/>
        <w:i w:val="0"/>
        <w:sz w:val="22"/>
        <w:szCs w:val="22"/>
      </w:rPr>
    </w:lvl>
    <w:lvl w:ilvl="3">
      <w:start w:val="1"/>
      <w:numFmt w:val="decimal"/>
      <w:lvlText w:val="%1.%2.%3.%4."/>
      <w:lvlJc w:val="left"/>
      <w:pPr>
        <w:ind w:left="1572"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506"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47" w15:restartNumberingAfterBreak="0">
    <w:nsid w:val="66F627AD"/>
    <w:multiLevelType w:val="hybridMultilevel"/>
    <w:tmpl w:val="30129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B433631"/>
    <w:multiLevelType w:val="hybridMultilevel"/>
    <w:tmpl w:val="8C3EB5DA"/>
    <w:lvl w:ilvl="0" w:tplc="44F0FF1E">
      <w:start w:val="1"/>
      <w:numFmt w:val="lowerLetter"/>
      <w:lvlText w:val="%1)"/>
      <w:lvlJc w:val="left"/>
      <w:pPr>
        <w:ind w:left="396" w:hanging="330"/>
      </w:pPr>
      <w:rPr>
        <w:rFonts w:hint="default"/>
        <w:spacing w:val="-1"/>
        <w:w w:val="108"/>
      </w:rPr>
    </w:lvl>
    <w:lvl w:ilvl="1" w:tplc="1940065E">
      <w:start w:val="1"/>
      <w:numFmt w:val="lowerRoman"/>
      <w:lvlText w:val="(%2)"/>
      <w:lvlJc w:val="left"/>
      <w:pPr>
        <w:ind w:left="761" w:hanging="333"/>
      </w:pPr>
      <w:rPr>
        <w:rFonts w:asciiTheme="minorHAnsi" w:eastAsia="Arial" w:hAnsiTheme="minorHAnsi" w:cs="Times New Roman" w:hint="default"/>
        <w:color w:val="343434"/>
        <w:w w:val="102"/>
        <w:sz w:val="22"/>
        <w:szCs w:val="22"/>
      </w:rPr>
    </w:lvl>
    <w:lvl w:ilvl="2" w:tplc="2F2AB9B4">
      <w:numFmt w:val="bullet"/>
      <w:lvlText w:val="•"/>
      <w:lvlJc w:val="left"/>
      <w:pPr>
        <w:ind w:left="1368" w:hanging="333"/>
      </w:pPr>
      <w:rPr>
        <w:rFonts w:hint="default"/>
      </w:rPr>
    </w:lvl>
    <w:lvl w:ilvl="3" w:tplc="AEDCC84E">
      <w:numFmt w:val="bullet"/>
      <w:lvlText w:val="•"/>
      <w:lvlJc w:val="left"/>
      <w:pPr>
        <w:ind w:left="1977" w:hanging="333"/>
      </w:pPr>
      <w:rPr>
        <w:rFonts w:hint="default"/>
      </w:rPr>
    </w:lvl>
    <w:lvl w:ilvl="4" w:tplc="F692FCE0">
      <w:numFmt w:val="bullet"/>
      <w:lvlText w:val="•"/>
      <w:lvlJc w:val="left"/>
      <w:pPr>
        <w:ind w:left="2585" w:hanging="333"/>
      </w:pPr>
      <w:rPr>
        <w:rFonts w:hint="default"/>
      </w:rPr>
    </w:lvl>
    <w:lvl w:ilvl="5" w:tplc="B4BC1B64">
      <w:numFmt w:val="bullet"/>
      <w:lvlText w:val="•"/>
      <w:lvlJc w:val="left"/>
      <w:pPr>
        <w:ind w:left="3194" w:hanging="333"/>
      </w:pPr>
      <w:rPr>
        <w:rFonts w:hint="default"/>
      </w:rPr>
    </w:lvl>
    <w:lvl w:ilvl="6" w:tplc="3DB0F13A">
      <w:numFmt w:val="bullet"/>
      <w:lvlText w:val="•"/>
      <w:lvlJc w:val="left"/>
      <w:pPr>
        <w:ind w:left="3802" w:hanging="333"/>
      </w:pPr>
      <w:rPr>
        <w:rFonts w:hint="default"/>
      </w:rPr>
    </w:lvl>
    <w:lvl w:ilvl="7" w:tplc="C16A9BBC">
      <w:numFmt w:val="bullet"/>
      <w:lvlText w:val="•"/>
      <w:lvlJc w:val="left"/>
      <w:pPr>
        <w:ind w:left="4411" w:hanging="333"/>
      </w:pPr>
      <w:rPr>
        <w:rFonts w:hint="default"/>
      </w:rPr>
    </w:lvl>
    <w:lvl w:ilvl="8" w:tplc="1332AAC4">
      <w:numFmt w:val="bullet"/>
      <w:lvlText w:val="•"/>
      <w:lvlJc w:val="left"/>
      <w:pPr>
        <w:ind w:left="5019" w:hanging="333"/>
      </w:pPr>
      <w:rPr>
        <w:rFonts w:hint="default"/>
      </w:rPr>
    </w:lvl>
  </w:abstractNum>
  <w:abstractNum w:abstractNumId="50" w15:restartNumberingAfterBreak="0">
    <w:nsid w:val="6BD223C5"/>
    <w:multiLevelType w:val="multilevel"/>
    <w:tmpl w:val="EB2EEE66"/>
    <w:lvl w:ilvl="0">
      <w:start w:val="60"/>
      <w:numFmt w:val="decimal"/>
      <w:lvlText w:val="%1."/>
      <w:lvlJc w:val="left"/>
      <w:pPr>
        <w:ind w:left="480" w:hanging="480"/>
      </w:pPr>
      <w:rPr>
        <w:rFonts w:hint="default"/>
      </w:rPr>
    </w:lvl>
    <w:lvl w:ilvl="1">
      <w:start w:val="1"/>
      <w:numFmt w:val="decimal"/>
      <w:lvlText w:val="%1.%2."/>
      <w:lvlJc w:val="left"/>
      <w:pPr>
        <w:ind w:left="2182"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51" w15:restartNumberingAfterBreak="0">
    <w:nsid w:val="6C763554"/>
    <w:multiLevelType w:val="multilevel"/>
    <w:tmpl w:val="60249B32"/>
    <w:lvl w:ilvl="0">
      <w:start w:val="1"/>
      <w:numFmt w:val="decimal"/>
      <w:lvlText w:val="%1."/>
      <w:lvlJc w:val="left"/>
      <w:pPr>
        <w:ind w:left="101" w:hanging="310"/>
      </w:pPr>
      <w:rPr>
        <w:rFonts w:asciiTheme="minorHAnsi" w:eastAsia="Times New Roman" w:hAnsiTheme="minorHAnsi" w:cs="Times New Roman" w:hint="default"/>
        <w:spacing w:val="-21"/>
        <w:w w:val="99"/>
        <w:sz w:val="22"/>
        <w:szCs w:val="22"/>
      </w:rPr>
    </w:lvl>
    <w:lvl w:ilvl="1">
      <w:start w:val="1"/>
      <w:numFmt w:val="decimal"/>
      <w:lvlText w:val="%1.%2."/>
      <w:lvlJc w:val="left"/>
      <w:pPr>
        <w:ind w:left="6233" w:hanging="420"/>
      </w:pPr>
      <w:rPr>
        <w:rFonts w:ascii="Times New Roman" w:eastAsia="Times New Roman" w:hAnsi="Times New Roman" w:cs="Times New Roman" w:hint="default"/>
        <w:spacing w:val="-5"/>
        <w:w w:val="99"/>
        <w:sz w:val="24"/>
        <w:szCs w:val="24"/>
      </w:rPr>
    </w:lvl>
    <w:lvl w:ilvl="2">
      <w:start w:val="1"/>
      <w:numFmt w:val="decimal"/>
      <w:lvlText w:val="%1.%2.%3."/>
      <w:lvlJc w:val="left"/>
      <w:pPr>
        <w:ind w:left="101" w:hanging="720"/>
      </w:pPr>
      <w:rPr>
        <w:rFonts w:ascii="Times New Roman" w:eastAsia="Times New Roman" w:hAnsi="Times New Roman" w:cs="Times New Roman" w:hint="default"/>
        <w:spacing w:val="-5"/>
        <w:w w:val="99"/>
        <w:sz w:val="24"/>
        <w:szCs w:val="24"/>
      </w:rPr>
    </w:lvl>
    <w:lvl w:ilvl="3">
      <w:numFmt w:val="bullet"/>
      <w:lvlText w:val="•"/>
      <w:lvlJc w:val="left"/>
      <w:pPr>
        <w:ind w:left="2428" w:hanging="720"/>
      </w:pPr>
      <w:rPr>
        <w:rFonts w:hint="default"/>
      </w:rPr>
    </w:lvl>
    <w:lvl w:ilvl="4">
      <w:numFmt w:val="bullet"/>
      <w:lvlText w:val="•"/>
      <w:lvlJc w:val="left"/>
      <w:pPr>
        <w:ind w:left="3496" w:hanging="720"/>
      </w:pPr>
      <w:rPr>
        <w:rFonts w:hint="default"/>
      </w:rPr>
    </w:lvl>
    <w:lvl w:ilvl="5">
      <w:numFmt w:val="bullet"/>
      <w:lvlText w:val="•"/>
      <w:lvlJc w:val="left"/>
      <w:pPr>
        <w:ind w:left="4564" w:hanging="720"/>
      </w:pPr>
      <w:rPr>
        <w:rFonts w:hint="default"/>
      </w:rPr>
    </w:lvl>
    <w:lvl w:ilvl="6">
      <w:numFmt w:val="bullet"/>
      <w:lvlText w:val="•"/>
      <w:lvlJc w:val="left"/>
      <w:pPr>
        <w:ind w:left="5632" w:hanging="720"/>
      </w:pPr>
      <w:rPr>
        <w:rFonts w:hint="default"/>
      </w:rPr>
    </w:lvl>
    <w:lvl w:ilvl="7">
      <w:numFmt w:val="bullet"/>
      <w:lvlText w:val="•"/>
      <w:lvlJc w:val="left"/>
      <w:pPr>
        <w:ind w:left="6700" w:hanging="720"/>
      </w:pPr>
      <w:rPr>
        <w:rFonts w:hint="default"/>
      </w:rPr>
    </w:lvl>
    <w:lvl w:ilvl="8">
      <w:numFmt w:val="bullet"/>
      <w:lvlText w:val="•"/>
      <w:lvlJc w:val="left"/>
      <w:pPr>
        <w:ind w:left="7768" w:hanging="720"/>
      </w:pPr>
      <w:rPr>
        <w:rFonts w:hint="default"/>
      </w:rPr>
    </w:lvl>
  </w:abstractNum>
  <w:abstractNum w:abstractNumId="52" w15:restartNumberingAfterBreak="0">
    <w:nsid w:val="70D444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8594371"/>
    <w:multiLevelType w:val="multilevel"/>
    <w:tmpl w:val="2D50B162"/>
    <w:lvl w:ilvl="0">
      <w:start w:val="27"/>
      <w:numFmt w:val="decimal"/>
      <w:lvlText w:val="%1."/>
      <w:lvlJc w:val="left"/>
      <w:pPr>
        <w:ind w:left="435" w:hanging="435"/>
      </w:pPr>
      <w:rPr>
        <w:rFonts w:hint="default"/>
      </w:rPr>
    </w:lvl>
    <w:lvl w:ilvl="1">
      <w:start w:val="4"/>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abstractNum w:abstractNumId="55" w15:restartNumberingAfterBreak="0">
    <w:nsid w:val="7A47570B"/>
    <w:multiLevelType w:val="multilevel"/>
    <w:tmpl w:val="F04AC806"/>
    <w:lvl w:ilvl="0">
      <w:start w:val="1"/>
      <w:numFmt w:val="decimal"/>
      <w:lvlText w:val="%1."/>
      <w:lvlJc w:val="left"/>
      <w:pPr>
        <w:ind w:left="2204" w:hanging="360"/>
      </w:pPr>
      <w:rPr>
        <w:rFonts w:asciiTheme="minorHAnsi" w:hAnsiTheme="minorHAnsi" w:cstheme="minorHAnsi" w:hint="default"/>
        <w:b w:val="0"/>
        <w:i w:val="0"/>
        <w:color w:val="000000" w:themeColor="text1"/>
        <w:sz w:val="22"/>
        <w:szCs w:val="22"/>
      </w:rPr>
    </w:lvl>
    <w:lvl w:ilvl="1">
      <w:start w:val="1"/>
      <w:numFmt w:val="decimal"/>
      <w:isLgl/>
      <w:lvlText w:val="%1.%2."/>
      <w:lvlJc w:val="left"/>
      <w:pPr>
        <w:ind w:left="1757" w:hanging="48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077" w:hanging="1800"/>
      </w:pPr>
      <w:rPr>
        <w:rFonts w:hint="default"/>
      </w:rPr>
    </w:lvl>
  </w:abstractNum>
  <w:abstractNum w:abstractNumId="56" w15:restartNumberingAfterBreak="0">
    <w:nsid w:val="7C0B056A"/>
    <w:multiLevelType w:val="multilevel"/>
    <w:tmpl w:val="19C4E8AC"/>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08946847">
    <w:abstractNumId w:val="10"/>
  </w:num>
  <w:num w:numId="2" w16cid:durableId="337730571">
    <w:abstractNumId w:val="9"/>
  </w:num>
  <w:num w:numId="3" w16cid:durableId="742487091">
    <w:abstractNumId w:val="7"/>
  </w:num>
  <w:num w:numId="4" w16cid:durableId="1810829280">
    <w:abstractNumId w:val="6"/>
  </w:num>
  <w:num w:numId="5" w16cid:durableId="759957592">
    <w:abstractNumId w:val="5"/>
  </w:num>
  <w:num w:numId="6" w16cid:durableId="2115127535">
    <w:abstractNumId w:val="4"/>
  </w:num>
  <w:num w:numId="7" w16cid:durableId="1719740195">
    <w:abstractNumId w:val="8"/>
  </w:num>
  <w:num w:numId="8" w16cid:durableId="1621230408">
    <w:abstractNumId w:val="3"/>
  </w:num>
  <w:num w:numId="9" w16cid:durableId="610750153">
    <w:abstractNumId w:val="2"/>
  </w:num>
  <w:num w:numId="10" w16cid:durableId="21590180">
    <w:abstractNumId w:val="1"/>
  </w:num>
  <w:num w:numId="11" w16cid:durableId="1025983981">
    <w:abstractNumId w:val="0"/>
  </w:num>
  <w:num w:numId="12" w16cid:durableId="676005513">
    <w:abstractNumId w:val="55"/>
  </w:num>
  <w:num w:numId="13" w16cid:durableId="984235827">
    <w:abstractNumId w:val="52"/>
  </w:num>
  <w:num w:numId="14" w16cid:durableId="2140105008">
    <w:abstractNumId w:val="56"/>
  </w:num>
  <w:num w:numId="15" w16cid:durableId="1890607886">
    <w:abstractNumId w:val="24"/>
  </w:num>
  <w:num w:numId="16" w16cid:durableId="1989170729">
    <w:abstractNumId w:val="34"/>
  </w:num>
  <w:num w:numId="17" w16cid:durableId="549801772">
    <w:abstractNumId w:val="39"/>
  </w:num>
  <w:num w:numId="18" w16cid:durableId="1943027792">
    <w:abstractNumId w:val="17"/>
  </w:num>
  <w:num w:numId="19" w16cid:durableId="244386484">
    <w:abstractNumId w:val="42"/>
  </w:num>
  <w:num w:numId="20" w16cid:durableId="1946885751">
    <w:abstractNumId w:val="27"/>
  </w:num>
  <w:num w:numId="21" w16cid:durableId="1579292119">
    <w:abstractNumId w:val="50"/>
  </w:num>
  <w:num w:numId="22" w16cid:durableId="2100830281">
    <w:abstractNumId w:val="36"/>
  </w:num>
  <w:num w:numId="23" w16cid:durableId="1884823362">
    <w:abstractNumId w:val="22"/>
  </w:num>
  <w:num w:numId="24" w16cid:durableId="2012564572">
    <w:abstractNumId w:val="14"/>
  </w:num>
  <w:num w:numId="25" w16cid:durableId="1498381786">
    <w:abstractNumId w:val="38"/>
  </w:num>
  <w:num w:numId="26" w16cid:durableId="1457335725">
    <w:abstractNumId w:val="19"/>
  </w:num>
  <w:num w:numId="27" w16cid:durableId="1294097004">
    <w:abstractNumId w:val="37"/>
  </w:num>
  <w:num w:numId="28" w16cid:durableId="611867384">
    <w:abstractNumId w:val="44"/>
  </w:num>
  <w:num w:numId="29" w16cid:durableId="2004159746">
    <w:abstractNumId w:val="32"/>
  </w:num>
  <w:num w:numId="30" w16cid:durableId="168065475">
    <w:abstractNumId w:val="49"/>
  </w:num>
  <w:num w:numId="31" w16cid:durableId="897935801">
    <w:abstractNumId w:val="15"/>
  </w:num>
  <w:num w:numId="32" w16cid:durableId="323363405">
    <w:abstractNumId w:val="23"/>
  </w:num>
  <w:num w:numId="33" w16cid:durableId="1255095226">
    <w:abstractNumId w:val="26"/>
  </w:num>
  <w:num w:numId="34" w16cid:durableId="271715238">
    <w:abstractNumId w:val="35"/>
  </w:num>
  <w:num w:numId="35" w16cid:durableId="2051762028">
    <w:abstractNumId w:val="25"/>
  </w:num>
  <w:num w:numId="36" w16cid:durableId="1710842188">
    <w:abstractNumId w:val="33"/>
  </w:num>
  <w:num w:numId="37" w16cid:durableId="1372651696">
    <w:abstractNumId w:val="53"/>
  </w:num>
  <w:num w:numId="38" w16cid:durableId="390734046">
    <w:abstractNumId w:val="46"/>
  </w:num>
  <w:num w:numId="39" w16cid:durableId="1437293342">
    <w:abstractNumId w:val="54"/>
  </w:num>
  <w:num w:numId="40" w16cid:durableId="2054622400">
    <w:abstractNumId w:val="48"/>
  </w:num>
  <w:num w:numId="41" w16cid:durableId="1092973289">
    <w:abstractNumId w:val="51"/>
  </w:num>
  <w:num w:numId="42" w16cid:durableId="1112553848">
    <w:abstractNumId w:val="20"/>
  </w:num>
  <w:num w:numId="43" w16cid:durableId="463622272">
    <w:abstractNumId w:val="47"/>
  </w:num>
  <w:num w:numId="44" w16cid:durableId="1728065314">
    <w:abstractNumId w:val="21"/>
  </w:num>
  <w:num w:numId="45" w16cid:durableId="1471284085">
    <w:abstractNumId w:val="18"/>
  </w:num>
  <w:num w:numId="46" w16cid:durableId="589119751">
    <w:abstractNumId w:val="40"/>
  </w:num>
  <w:num w:numId="47" w16cid:durableId="1656760747">
    <w:abstractNumId w:val="12"/>
  </w:num>
  <w:num w:numId="48" w16cid:durableId="2144806616">
    <w:abstractNumId w:val="30"/>
  </w:num>
  <w:num w:numId="49" w16cid:durableId="1632706173">
    <w:abstractNumId w:val="31"/>
  </w:num>
  <w:num w:numId="50" w16cid:durableId="2128889197">
    <w:abstractNumId w:val="13"/>
  </w:num>
  <w:num w:numId="51" w16cid:durableId="1696807972">
    <w:abstractNumId w:val="16"/>
  </w:num>
  <w:num w:numId="52" w16cid:durableId="1918052848">
    <w:abstractNumId w:val="43"/>
  </w:num>
  <w:num w:numId="53" w16cid:durableId="785196209">
    <w:abstractNumId w:val="41"/>
  </w:num>
  <w:num w:numId="54" w16cid:durableId="1594628772">
    <w:abstractNumId w:val="45"/>
  </w:num>
  <w:num w:numId="55" w16cid:durableId="1054700220">
    <w:abstractNumId w:val="29"/>
  </w:num>
  <w:num w:numId="56" w16cid:durableId="2093043154">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71"/>
  <w:drawingGridVerticalSpacing w:val="48"/>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E9A"/>
    <w:rsid w:val="00000B5E"/>
    <w:rsid w:val="00000C57"/>
    <w:rsid w:val="0000107D"/>
    <w:rsid w:val="00001F57"/>
    <w:rsid w:val="00002785"/>
    <w:rsid w:val="00002EE3"/>
    <w:rsid w:val="00003B5A"/>
    <w:rsid w:val="000043FE"/>
    <w:rsid w:val="0000441F"/>
    <w:rsid w:val="00004CB2"/>
    <w:rsid w:val="00005406"/>
    <w:rsid w:val="00005899"/>
    <w:rsid w:val="00005C33"/>
    <w:rsid w:val="00005CD5"/>
    <w:rsid w:val="00006187"/>
    <w:rsid w:val="00006613"/>
    <w:rsid w:val="0000690F"/>
    <w:rsid w:val="0000693D"/>
    <w:rsid w:val="00006C23"/>
    <w:rsid w:val="00007367"/>
    <w:rsid w:val="00007541"/>
    <w:rsid w:val="00007F29"/>
    <w:rsid w:val="00010076"/>
    <w:rsid w:val="000103B6"/>
    <w:rsid w:val="00010883"/>
    <w:rsid w:val="00010F0E"/>
    <w:rsid w:val="00011031"/>
    <w:rsid w:val="00011BC2"/>
    <w:rsid w:val="00011E03"/>
    <w:rsid w:val="00011EF3"/>
    <w:rsid w:val="000122E3"/>
    <w:rsid w:val="0001292B"/>
    <w:rsid w:val="00012B7C"/>
    <w:rsid w:val="000130D8"/>
    <w:rsid w:val="00013267"/>
    <w:rsid w:val="000138BE"/>
    <w:rsid w:val="00013B4B"/>
    <w:rsid w:val="00013DFE"/>
    <w:rsid w:val="0001409F"/>
    <w:rsid w:val="0001411D"/>
    <w:rsid w:val="000142BA"/>
    <w:rsid w:val="00014504"/>
    <w:rsid w:val="00014B6B"/>
    <w:rsid w:val="0001564D"/>
    <w:rsid w:val="000163B6"/>
    <w:rsid w:val="00017D34"/>
    <w:rsid w:val="00017EEF"/>
    <w:rsid w:val="00020714"/>
    <w:rsid w:val="00020E69"/>
    <w:rsid w:val="000210A7"/>
    <w:rsid w:val="00021243"/>
    <w:rsid w:val="00021AF3"/>
    <w:rsid w:val="00021CA8"/>
    <w:rsid w:val="000221BE"/>
    <w:rsid w:val="00022C6F"/>
    <w:rsid w:val="000238A5"/>
    <w:rsid w:val="00023947"/>
    <w:rsid w:val="00024130"/>
    <w:rsid w:val="000254A0"/>
    <w:rsid w:val="00025C08"/>
    <w:rsid w:val="00025C7C"/>
    <w:rsid w:val="00025D0C"/>
    <w:rsid w:val="00025EB7"/>
    <w:rsid w:val="00026880"/>
    <w:rsid w:val="00026A12"/>
    <w:rsid w:val="00026EF7"/>
    <w:rsid w:val="00026F07"/>
    <w:rsid w:val="0002718D"/>
    <w:rsid w:val="00027C68"/>
    <w:rsid w:val="00027E35"/>
    <w:rsid w:val="0003041B"/>
    <w:rsid w:val="000320BF"/>
    <w:rsid w:val="000326F4"/>
    <w:rsid w:val="00032EC6"/>
    <w:rsid w:val="00033340"/>
    <w:rsid w:val="0003366C"/>
    <w:rsid w:val="000336CB"/>
    <w:rsid w:val="00033B84"/>
    <w:rsid w:val="00033C3E"/>
    <w:rsid w:val="00035355"/>
    <w:rsid w:val="0003578C"/>
    <w:rsid w:val="00035A4A"/>
    <w:rsid w:val="000364C2"/>
    <w:rsid w:val="000364C5"/>
    <w:rsid w:val="00036695"/>
    <w:rsid w:val="00036CDF"/>
    <w:rsid w:val="00036E08"/>
    <w:rsid w:val="0003728D"/>
    <w:rsid w:val="000374BD"/>
    <w:rsid w:val="0003774F"/>
    <w:rsid w:val="000379F0"/>
    <w:rsid w:val="00037D9E"/>
    <w:rsid w:val="000404E3"/>
    <w:rsid w:val="00041014"/>
    <w:rsid w:val="00041856"/>
    <w:rsid w:val="00041DCC"/>
    <w:rsid w:val="00041E63"/>
    <w:rsid w:val="00041FFB"/>
    <w:rsid w:val="000424AE"/>
    <w:rsid w:val="000426C8"/>
    <w:rsid w:val="00042F1D"/>
    <w:rsid w:val="000431C7"/>
    <w:rsid w:val="00043A9A"/>
    <w:rsid w:val="00043B49"/>
    <w:rsid w:val="00043D89"/>
    <w:rsid w:val="00043DAC"/>
    <w:rsid w:val="00043FFE"/>
    <w:rsid w:val="000443DA"/>
    <w:rsid w:val="00044546"/>
    <w:rsid w:val="000448CB"/>
    <w:rsid w:val="0004514F"/>
    <w:rsid w:val="000458DD"/>
    <w:rsid w:val="00045E62"/>
    <w:rsid w:val="000477A0"/>
    <w:rsid w:val="00047B38"/>
    <w:rsid w:val="00047E4E"/>
    <w:rsid w:val="00050C3D"/>
    <w:rsid w:val="00050FED"/>
    <w:rsid w:val="00051B96"/>
    <w:rsid w:val="0005218C"/>
    <w:rsid w:val="00052249"/>
    <w:rsid w:val="000524A2"/>
    <w:rsid w:val="00052C2F"/>
    <w:rsid w:val="00053240"/>
    <w:rsid w:val="00053300"/>
    <w:rsid w:val="0005389A"/>
    <w:rsid w:val="000538AF"/>
    <w:rsid w:val="00054C82"/>
    <w:rsid w:val="00054F7B"/>
    <w:rsid w:val="00055D36"/>
    <w:rsid w:val="000563C4"/>
    <w:rsid w:val="00056DCE"/>
    <w:rsid w:val="00056E3F"/>
    <w:rsid w:val="00057C2F"/>
    <w:rsid w:val="00057E69"/>
    <w:rsid w:val="00060018"/>
    <w:rsid w:val="0006019D"/>
    <w:rsid w:val="000605A7"/>
    <w:rsid w:val="0006154A"/>
    <w:rsid w:val="000621C9"/>
    <w:rsid w:val="000625FE"/>
    <w:rsid w:val="0006295C"/>
    <w:rsid w:val="00062BFA"/>
    <w:rsid w:val="0006309A"/>
    <w:rsid w:val="000630AA"/>
    <w:rsid w:val="00063268"/>
    <w:rsid w:val="000634DF"/>
    <w:rsid w:val="0006368F"/>
    <w:rsid w:val="00063E38"/>
    <w:rsid w:val="00065D2C"/>
    <w:rsid w:val="000661BB"/>
    <w:rsid w:val="00066861"/>
    <w:rsid w:val="000669A2"/>
    <w:rsid w:val="00066C88"/>
    <w:rsid w:val="00067253"/>
    <w:rsid w:val="00067326"/>
    <w:rsid w:val="00067494"/>
    <w:rsid w:val="00067C32"/>
    <w:rsid w:val="00067EC1"/>
    <w:rsid w:val="00070FBE"/>
    <w:rsid w:val="0007162F"/>
    <w:rsid w:val="000717AE"/>
    <w:rsid w:val="00071BE4"/>
    <w:rsid w:val="000720C6"/>
    <w:rsid w:val="00072733"/>
    <w:rsid w:val="00072EB9"/>
    <w:rsid w:val="0007309F"/>
    <w:rsid w:val="000740D5"/>
    <w:rsid w:val="000741E0"/>
    <w:rsid w:val="0007447C"/>
    <w:rsid w:val="000747CE"/>
    <w:rsid w:val="000749F7"/>
    <w:rsid w:val="00075C1A"/>
    <w:rsid w:val="000769FB"/>
    <w:rsid w:val="00076F85"/>
    <w:rsid w:val="000770A2"/>
    <w:rsid w:val="00077B0C"/>
    <w:rsid w:val="00077D7E"/>
    <w:rsid w:val="00080DEA"/>
    <w:rsid w:val="0008107E"/>
    <w:rsid w:val="00081C1A"/>
    <w:rsid w:val="00082085"/>
    <w:rsid w:val="00082667"/>
    <w:rsid w:val="0008312D"/>
    <w:rsid w:val="00083147"/>
    <w:rsid w:val="00086162"/>
    <w:rsid w:val="000863ED"/>
    <w:rsid w:val="000869A1"/>
    <w:rsid w:val="00086BB9"/>
    <w:rsid w:val="00086E30"/>
    <w:rsid w:val="00086E66"/>
    <w:rsid w:val="00086EF5"/>
    <w:rsid w:val="0008787B"/>
    <w:rsid w:val="0008789F"/>
    <w:rsid w:val="000901AA"/>
    <w:rsid w:val="000904F2"/>
    <w:rsid w:val="00090A63"/>
    <w:rsid w:val="000911B7"/>
    <w:rsid w:val="00092593"/>
    <w:rsid w:val="00092776"/>
    <w:rsid w:val="00092DAB"/>
    <w:rsid w:val="000931FE"/>
    <w:rsid w:val="000932FF"/>
    <w:rsid w:val="0009342D"/>
    <w:rsid w:val="00093C1A"/>
    <w:rsid w:val="000940C8"/>
    <w:rsid w:val="0009444C"/>
    <w:rsid w:val="000946CE"/>
    <w:rsid w:val="000948AA"/>
    <w:rsid w:val="00094934"/>
    <w:rsid w:val="00094CBF"/>
    <w:rsid w:val="0009502B"/>
    <w:rsid w:val="00095A88"/>
    <w:rsid w:val="000962BA"/>
    <w:rsid w:val="00096CA6"/>
    <w:rsid w:val="000A0A4E"/>
    <w:rsid w:val="000A0DEE"/>
    <w:rsid w:val="000A1628"/>
    <w:rsid w:val="000A1C2B"/>
    <w:rsid w:val="000A1F08"/>
    <w:rsid w:val="000A20D1"/>
    <w:rsid w:val="000A215E"/>
    <w:rsid w:val="000A216B"/>
    <w:rsid w:val="000A285F"/>
    <w:rsid w:val="000A2953"/>
    <w:rsid w:val="000A2D5F"/>
    <w:rsid w:val="000A2E2E"/>
    <w:rsid w:val="000A2F8D"/>
    <w:rsid w:val="000A4732"/>
    <w:rsid w:val="000A4E73"/>
    <w:rsid w:val="000A501D"/>
    <w:rsid w:val="000A5098"/>
    <w:rsid w:val="000A537C"/>
    <w:rsid w:val="000A58A7"/>
    <w:rsid w:val="000A5CEA"/>
    <w:rsid w:val="000A6099"/>
    <w:rsid w:val="000A6925"/>
    <w:rsid w:val="000A6EC2"/>
    <w:rsid w:val="000A6F37"/>
    <w:rsid w:val="000A7000"/>
    <w:rsid w:val="000A77EB"/>
    <w:rsid w:val="000A7B90"/>
    <w:rsid w:val="000A7C41"/>
    <w:rsid w:val="000B0579"/>
    <w:rsid w:val="000B0F39"/>
    <w:rsid w:val="000B0F7F"/>
    <w:rsid w:val="000B1639"/>
    <w:rsid w:val="000B1AED"/>
    <w:rsid w:val="000B253C"/>
    <w:rsid w:val="000B26DC"/>
    <w:rsid w:val="000B2742"/>
    <w:rsid w:val="000B2CD5"/>
    <w:rsid w:val="000B2FF0"/>
    <w:rsid w:val="000B3594"/>
    <w:rsid w:val="000B3F91"/>
    <w:rsid w:val="000B40DD"/>
    <w:rsid w:val="000B412D"/>
    <w:rsid w:val="000B4646"/>
    <w:rsid w:val="000B4915"/>
    <w:rsid w:val="000B4A54"/>
    <w:rsid w:val="000B509A"/>
    <w:rsid w:val="000B5368"/>
    <w:rsid w:val="000B5B0A"/>
    <w:rsid w:val="000B7C1D"/>
    <w:rsid w:val="000C0193"/>
    <w:rsid w:val="000C035D"/>
    <w:rsid w:val="000C077C"/>
    <w:rsid w:val="000C10B2"/>
    <w:rsid w:val="000C1131"/>
    <w:rsid w:val="000C1449"/>
    <w:rsid w:val="000C154D"/>
    <w:rsid w:val="000C178E"/>
    <w:rsid w:val="000C1CA5"/>
    <w:rsid w:val="000C2216"/>
    <w:rsid w:val="000C22F2"/>
    <w:rsid w:val="000C2994"/>
    <w:rsid w:val="000C355C"/>
    <w:rsid w:val="000C39A7"/>
    <w:rsid w:val="000C3B23"/>
    <w:rsid w:val="000C3F57"/>
    <w:rsid w:val="000C5AFD"/>
    <w:rsid w:val="000C6024"/>
    <w:rsid w:val="000C6172"/>
    <w:rsid w:val="000C6244"/>
    <w:rsid w:val="000C6FAA"/>
    <w:rsid w:val="000C7B47"/>
    <w:rsid w:val="000C7D98"/>
    <w:rsid w:val="000C7D9B"/>
    <w:rsid w:val="000D05A0"/>
    <w:rsid w:val="000D0733"/>
    <w:rsid w:val="000D0AE3"/>
    <w:rsid w:val="000D0D80"/>
    <w:rsid w:val="000D0DE2"/>
    <w:rsid w:val="000D139F"/>
    <w:rsid w:val="000D1A87"/>
    <w:rsid w:val="000D1C56"/>
    <w:rsid w:val="000D336D"/>
    <w:rsid w:val="000D3505"/>
    <w:rsid w:val="000D37DC"/>
    <w:rsid w:val="000D3C1A"/>
    <w:rsid w:val="000D5859"/>
    <w:rsid w:val="000D5929"/>
    <w:rsid w:val="000D5A4B"/>
    <w:rsid w:val="000D6011"/>
    <w:rsid w:val="000D669F"/>
    <w:rsid w:val="000D6A30"/>
    <w:rsid w:val="000D6BBD"/>
    <w:rsid w:val="000D6CE8"/>
    <w:rsid w:val="000D7233"/>
    <w:rsid w:val="000D75E1"/>
    <w:rsid w:val="000D7CBD"/>
    <w:rsid w:val="000D7F91"/>
    <w:rsid w:val="000E0153"/>
    <w:rsid w:val="000E06FA"/>
    <w:rsid w:val="000E0DA0"/>
    <w:rsid w:val="000E13B3"/>
    <w:rsid w:val="000E1AFA"/>
    <w:rsid w:val="000E1FA9"/>
    <w:rsid w:val="000E2CAC"/>
    <w:rsid w:val="000E30A4"/>
    <w:rsid w:val="000E3A55"/>
    <w:rsid w:val="000E4FD7"/>
    <w:rsid w:val="000E5E9A"/>
    <w:rsid w:val="000E5FBF"/>
    <w:rsid w:val="000E60C6"/>
    <w:rsid w:val="000E6238"/>
    <w:rsid w:val="000E6D5B"/>
    <w:rsid w:val="000E7473"/>
    <w:rsid w:val="000E7C48"/>
    <w:rsid w:val="000E7E9B"/>
    <w:rsid w:val="000F03EA"/>
    <w:rsid w:val="000F0FBB"/>
    <w:rsid w:val="000F10B4"/>
    <w:rsid w:val="000F1E56"/>
    <w:rsid w:val="000F2528"/>
    <w:rsid w:val="000F2D55"/>
    <w:rsid w:val="000F2DA5"/>
    <w:rsid w:val="000F2F29"/>
    <w:rsid w:val="000F3026"/>
    <w:rsid w:val="000F3742"/>
    <w:rsid w:val="000F3D15"/>
    <w:rsid w:val="000F42A3"/>
    <w:rsid w:val="000F46FA"/>
    <w:rsid w:val="000F4720"/>
    <w:rsid w:val="000F4BF3"/>
    <w:rsid w:val="000F4C72"/>
    <w:rsid w:val="000F502A"/>
    <w:rsid w:val="000F52E8"/>
    <w:rsid w:val="000F631E"/>
    <w:rsid w:val="000F7597"/>
    <w:rsid w:val="0010093B"/>
    <w:rsid w:val="001013C0"/>
    <w:rsid w:val="001018BF"/>
    <w:rsid w:val="001026DE"/>
    <w:rsid w:val="00102EAC"/>
    <w:rsid w:val="00102EF7"/>
    <w:rsid w:val="001032C2"/>
    <w:rsid w:val="00103743"/>
    <w:rsid w:val="00103EBD"/>
    <w:rsid w:val="001047E4"/>
    <w:rsid w:val="00106C7D"/>
    <w:rsid w:val="00106F7F"/>
    <w:rsid w:val="00107194"/>
    <w:rsid w:val="00107542"/>
    <w:rsid w:val="001103C5"/>
    <w:rsid w:val="001112AD"/>
    <w:rsid w:val="001112EC"/>
    <w:rsid w:val="00112529"/>
    <w:rsid w:val="001126E6"/>
    <w:rsid w:val="001136FC"/>
    <w:rsid w:val="00114AB3"/>
    <w:rsid w:val="00114E67"/>
    <w:rsid w:val="001153E3"/>
    <w:rsid w:val="00115E18"/>
    <w:rsid w:val="00116278"/>
    <w:rsid w:val="00116EAA"/>
    <w:rsid w:val="00117A46"/>
    <w:rsid w:val="00117C79"/>
    <w:rsid w:val="001208F4"/>
    <w:rsid w:val="001209D4"/>
    <w:rsid w:val="00120B2C"/>
    <w:rsid w:val="00121290"/>
    <w:rsid w:val="001212CE"/>
    <w:rsid w:val="00121563"/>
    <w:rsid w:val="00121D1C"/>
    <w:rsid w:val="0012231F"/>
    <w:rsid w:val="00123499"/>
    <w:rsid w:val="001235AD"/>
    <w:rsid w:val="00123C32"/>
    <w:rsid w:val="00123F9E"/>
    <w:rsid w:val="0012532F"/>
    <w:rsid w:val="0012579A"/>
    <w:rsid w:val="001260AF"/>
    <w:rsid w:val="0012620D"/>
    <w:rsid w:val="00126526"/>
    <w:rsid w:val="00126E3B"/>
    <w:rsid w:val="00126E8B"/>
    <w:rsid w:val="00126EE5"/>
    <w:rsid w:val="00127843"/>
    <w:rsid w:val="00127879"/>
    <w:rsid w:val="00127CCF"/>
    <w:rsid w:val="00127EBA"/>
    <w:rsid w:val="00130CA9"/>
    <w:rsid w:val="0013128B"/>
    <w:rsid w:val="0013142E"/>
    <w:rsid w:val="00131C5C"/>
    <w:rsid w:val="00132054"/>
    <w:rsid w:val="001337B4"/>
    <w:rsid w:val="00133AC8"/>
    <w:rsid w:val="00136203"/>
    <w:rsid w:val="001365B8"/>
    <w:rsid w:val="001365F4"/>
    <w:rsid w:val="0013727B"/>
    <w:rsid w:val="0013764F"/>
    <w:rsid w:val="00137DE4"/>
    <w:rsid w:val="0014023D"/>
    <w:rsid w:val="001404E1"/>
    <w:rsid w:val="00140756"/>
    <w:rsid w:val="0014138B"/>
    <w:rsid w:val="0014233B"/>
    <w:rsid w:val="001437D0"/>
    <w:rsid w:val="001439E8"/>
    <w:rsid w:val="00143F1C"/>
    <w:rsid w:val="00144278"/>
    <w:rsid w:val="00144D4A"/>
    <w:rsid w:val="00146C98"/>
    <w:rsid w:val="001471AF"/>
    <w:rsid w:val="0014724F"/>
    <w:rsid w:val="0015040F"/>
    <w:rsid w:val="00150471"/>
    <w:rsid w:val="001504A9"/>
    <w:rsid w:val="00150830"/>
    <w:rsid w:val="00150AE0"/>
    <w:rsid w:val="00150F85"/>
    <w:rsid w:val="00151103"/>
    <w:rsid w:val="00151973"/>
    <w:rsid w:val="00151E0A"/>
    <w:rsid w:val="00151E2E"/>
    <w:rsid w:val="0015212E"/>
    <w:rsid w:val="00152D09"/>
    <w:rsid w:val="00152EC9"/>
    <w:rsid w:val="00153201"/>
    <w:rsid w:val="001537A9"/>
    <w:rsid w:val="001538B0"/>
    <w:rsid w:val="00153D57"/>
    <w:rsid w:val="001541DB"/>
    <w:rsid w:val="00154676"/>
    <w:rsid w:val="00154B1E"/>
    <w:rsid w:val="00154F5F"/>
    <w:rsid w:val="00155AFF"/>
    <w:rsid w:val="00155E46"/>
    <w:rsid w:val="00155EE9"/>
    <w:rsid w:val="001574BF"/>
    <w:rsid w:val="00157710"/>
    <w:rsid w:val="00157B23"/>
    <w:rsid w:val="0016046B"/>
    <w:rsid w:val="0016080D"/>
    <w:rsid w:val="00161379"/>
    <w:rsid w:val="001613C0"/>
    <w:rsid w:val="00161438"/>
    <w:rsid w:val="00161ECA"/>
    <w:rsid w:val="00161ED3"/>
    <w:rsid w:val="00161FF3"/>
    <w:rsid w:val="00162A81"/>
    <w:rsid w:val="0016321A"/>
    <w:rsid w:val="00163ABB"/>
    <w:rsid w:val="00163E99"/>
    <w:rsid w:val="00164078"/>
    <w:rsid w:val="0016470A"/>
    <w:rsid w:val="00164778"/>
    <w:rsid w:val="00165641"/>
    <w:rsid w:val="00166006"/>
    <w:rsid w:val="001660D3"/>
    <w:rsid w:val="00166459"/>
    <w:rsid w:val="00166A37"/>
    <w:rsid w:val="00167062"/>
    <w:rsid w:val="00167601"/>
    <w:rsid w:val="001676FF"/>
    <w:rsid w:val="00170190"/>
    <w:rsid w:val="00170A95"/>
    <w:rsid w:val="00170AA1"/>
    <w:rsid w:val="001711B1"/>
    <w:rsid w:val="00171C1C"/>
    <w:rsid w:val="0017200A"/>
    <w:rsid w:val="00172023"/>
    <w:rsid w:val="001723C8"/>
    <w:rsid w:val="001725B7"/>
    <w:rsid w:val="0017263A"/>
    <w:rsid w:val="00172857"/>
    <w:rsid w:val="00172AB6"/>
    <w:rsid w:val="00172D45"/>
    <w:rsid w:val="001734C3"/>
    <w:rsid w:val="001734FB"/>
    <w:rsid w:val="001738B9"/>
    <w:rsid w:val="00173E17"/>
    <w:rsid w:val="0017439F"/>
    <w:rsid w:val="00175231"/>
    <w:rsid w:val="00175621"/>
    <w:rsid w:val="00175C84"/>
    <w:rsid w:val="001764D9"/>
    <w:rsid w:val="001771C6"/>
    <w:rsid w:val="00177919"/>
    <w:rsid w:val="00177A00"/>
    <w:rsid w:val="00180539"/>
    <w:rsid w:val="00180F77"/>
    <w:rsid w:val="001812AE"/>
    <w:rsid w:val="001820ED"/>
    <w:rsid w:val="001822A3"/>
    <w:rsid w:val="0018242C"/>
    <w:rsid w:val="001824AD"/>
    <w:rsid w:val="00182961"/>
    <w:rsid w:val="00182D42"/>
    <w:rsid w:val="00182F05"/>
    <w:rsid w:val="0018327C"/>
    <w:rsid w:val="00183313"/>
    <w:rsid w:val="00183A6D"/>
    <w:rsid w:val="00184D4D"/>
    <w:rsid w:val="001850B6"/>
    <w:rsid w:val="001850DA"/>
    <w:rsid w:val="00185573"/>
    <w:rsid w:val="00185F3D"/>
    <w:rsid w:val="00185F7A"/>
    <w:rsid w:val="001863C0"/>
    <w:rsid w:val="00187D48"/>
    <w:rsid w:val="0019019E"/>
    <w:rsid w:val="001906B0"/>
    <w:rsid w:val="00190A5F"/>
    <w:rsid w:val="00190F03"/>
    <w:rsid w:val="00191E4A"/>
    <w:rsid w:val="00191EC5"/>
    <w:rsid w:val="00192829"/>
    <w:rsid w:val="00192CAE"/>
    <w:rsid w:val="00193101"/>
    <w:rsid w:val="00193441"/>
    <w:rsid w:val="00194677"/>
    <w:rsid w:val="0019472F"/>
    <w:rsid w:val="0019537E"/>
    <w:rsid w:val="0019542A"/>
    <w:rsid w:val="00195675"/>
    <w:rsid w:val="00195EDC"/>
    <w:rsid w:val="001962ED"/>
    <w:rsid w:val="001963A6"/>
    <w:rsid w:val="00196504"/>
    <w:rsid w:val="001965C7"/>
    <w:rsid w:val="00196708"/>
    <w:rsid w:val="001973F4"/>
    <w:rsid w:val="0019762E"/>
    <w:rsid w:val="001979E3"/>
    <w:rsid w:val="001A0E9A"/>
    <w:rsid w:val="001A0EB0"/>
    <w:rsid w:val="001A1B54"/>
    <w:rsid w:val="001A1E34"/>
    <w:rsid w:val="001A216C"/>
    <w:rsid w:val="001A2305"/>
    <w:rsid w:val="001A285A"/>
    <w:rsid w:val="001A28D5"/>
    <w:rsid w:val="001A2CBE"/>
    <w:rsid w:val="001A2EDC"/>
    <w:rsid w:val="001A32B9"/>
    <w:rsid w:val="001A3BC0"/>
    <w:rsid w:val="001A461F"/>
    <w:rsid w:val="001A49A4"/>
    <w:rsid w:val="001A4FA8"/>
    <w:rsid w:val="001A5074"/>
    <w:rsid w:val="001A5746"/>
    <w:rsid w:val="001A5C9C"/>
    <w:rsid w:val="001A694E"/>
    <w:rsid w:val="001A6D7C"/>
    <w:rsid w:val="001A758B"/>
    <w:rsid w:val="001A7C44"/>
    <w:rsid w:val="001B0920"/>
    <w:rsid w:val="001B0CC9"/>
    <w:rsid w:val="001B0F34"/>
    <w:rsid w:val="001B1807"/>
    <w:rsid w:val="001B1C70"/>
    <w:rsid w:val="001B2381"/>
    <w:rsid w:val="001B24B5"/>
    <w:rsid w:val="001B28C5"/>
    <w:rsid w:val="001B35BD"/>
    <w:rsid w:val="001B361C"/>
    <w:rsid w:val="001B374C"/>
    <w:rsid w:val="001B3823"/>
    <w:rsid w:val="001B50DE"/>
    <w:rsid w:val="001B5768"/>
    <w:rsid w:val="001B577C"/>
    <w:rsid w:val="001B57A4"/>
    <w:rsid w:val="001B5A22"/>
    <w:rsid w:val="001B5AE5"/>
    <w:rsid w:val="001B5C2D"/>
    <w:rsid w:val="001B5E0D"/>
    <w:rsid w:val="001B6763"/>
    <w:rsid w:val="001B715B"/>
    <w:rsid w:val="001B7529"/>
    <w:rsid w:val="001B7ABF"/>
    <w:rsid w:val="001C060C"/>
    <w:rsid w:val="001C0834"/>
    <w:rsid w:val="001C0C6E"/>
    <w:rsid w:val="001C1072"/>
    <w:rsid w:val="001C1400"/>
    <w:rsid w:val="001C1648"/>
    <w:rsid w:val="001C197F"/>
    <w:rsid w:val="001C1C5B"/>
    <w:rsid w:val="001C207D"/>
    <w:rsid w:val="001C22EB"/>
    <w:rsid w:val="001C342C"/>
    <w:rsid w:val="001C47EE"/>
    <w:rsid w:val="001C49E0"/>
    <w:rsid w:val="001C5732"/>
    <w:rsid w:val="001C5789"/>
    <w:rsid w:val="001C5904"/>
    <w:rsid w:val="001C59DE"/>
    <w:rsid w:val="001C5F3C"/>
    <w:rsid w:val="001C65D8"/>
    <w:rsid w:val="001C6966"/>
    <w:rsid w:val="001C69BA"/>
    <w:rsid w:val="001C7051"/>
    <w:rsid w:val="001C7208"/>
    <w:rsid w:val="001C769D"/>
    <w:rsid w:val="001C7980"/>
    <w:rsid w:val="001C79A8"/>
    <w:rsid w:val="001C7AD6"/>
    <w:rsid w:val="001C7F79"/>
    <w:rsid w:val="001D08E5"/>
    <w:rsid w:val="001D0F29"/>
    <w:rsid w:val="001D1764"/>
    <w:rsid w:val="001D1D66"/>
    <w:rsid w:val="001D2218"/>
    <w:rsid w:val="001D3332"/>
    <w:rsid w:val="001D3901"/>
    <w:rsid w:val="001D3C42"/>
    <w:rsid w:val="001D430F"/>
    <w:rsid w:val="001D465B"/>
    <w:rsid w:val="001D4D1E"/>
    <w:rsid w:val="001D50BF"/>
    <w:rsid w:val="001D58B8"/>
    <w:rsid w:val="001D592C"/>
    <w:rsid w:val="001D5BEA"/>
    <w:rsid w:val="001D6125"/>
    <w:rsid w:val="001D630C"/>
    <w:rsid w:val="001D63CC"/>
    <w:rsid w:val="001D7ADD"/>
    <w:rsid w:val="001D7B4A"/>
    <w:rsid w:val="001D7F97"/>
    <w:rsid w:val="001E03EB"/>
    <w:rsid w:val="001E041D"/>
    <w:rsid w:val="001E1231"/>
    <w:rsid w:val="001E123F"/>
    <w:rsid w:val="001E1423"/>
    <w:rsid w:val="001E1604"/>
    <w:rsid w:val="001E16EB"/>
    <w:rsid w:val="001E1CC2"/>
    <w:rsid w:val="001E25E1"/>
    <w:rsid w:val="001E333D"/>
    <w:rsid w:val="001E335E"/>
    <w:rsid w:val="001E3946"/>
    <w:rsid w:val="001E3C10"/>
    <w:rsid w:val="001E43EF"/>
    <w:rsid w:val="001E4483"/>
    <w:rsid w:val="001E449F"/>
    <w:rsid w:val="001E5EE1"/>
    <w:rsid w:val="001E5FB6"/>
    <w:rsid w:val="001E6050"/>
    <w:rsid w:val="001E7151"/>
    <w:rsid w:val="001E7DFB"/>
    <w:rsid w:val="001F0291"/>
    <w:rsid w:val="001F0FC5"/>
    <w:rsid w:val="001F1162"/>
    <w:rsid w:val="001F2122"/>
    <w:rsid w:val="001F2DAA"/>
    <w:rsid w:val="001F2FDA"/>
    <w:rsid w:val="001F3EC2"/>
    <w:rsid w:val="001F46BC"/>
    <w:rsid w:val="001F48D7"/>
    <w:rsid w:val="001F5272"/>
    <w:rsid w:val="001F5826"/>
    <w:rsid w:val="001F59C5"/>
    <w:rsid w:val="001F5C1B"/>
    <w:rsid w:val="001F6C4F"/>
    <w:rsid w:val="001F726F"/>
    <w:rsid w:val="001F7292"/>
    <w:rsid w:val="001F7F0F"/>
    <w:rsid w:val="00200D47"/>
    <w:rsid w:val="00201465"/>
    <w:rsid w:val="002017C7"/>
    <w:rsid w:val="00202A01"/>
    <w:rsid w:val="00202F61"/>
    <w:rsid w:val="002036AC"/>
    <w:rsid w:val="00204688"/>
    <w:rsid w:val="00205DCA"/>
    <w:rsid w:val="00205F67"/>
    <w:rsid w:val="0020614A"/>
    <w:rsid w:val="002063CD"/>
    <w:rsid w:val="002066E5"/>
    <w:rsid w:val="0020687C"/>
    <w:rsid w:val="00207A9A"/>
    <w:rsid w:val="00207CFC"/>
    <w:rsid w:val="0021055D"/>
    <w:rsid w:val="002106F2"/>
    <w:rsid w:val="002108D5"/>
    <w:rsid w:val="00210D41"/>
    <w:rsid w:val="002111F1"/>
    <w:rsid w:val="0021186D"/>
    <w:rsid w:val="002118C9"/>
    <w:rsid w:val="002119DA"/>
    <w:rsid w:val="00211F85"/>
    <w:rsid w:val="00212C96"/>
    <w:rsid w:val="00213197"/>
    <w:rsid w:val="0021392F"/>
    <w:rsid w:val="00213CD8"/>
    <w:rsid w:val="002141DF"/>
    <w:rsid w:val="00214514"/>
    <w:rsid w:val="0021452E"/>
    <w:rsid w:val="002149CA"/>
    <w:rsid w:val="00214FFD"/>
    <w:rsid w:val="0021544C"/>
    <w:rsid w:val="002155A2"/>
    <w:rsid w:val="002159E3"/>
    <w:rsid w:val="002162B9"/>
    <w:rsid w:val="00216358"/>
    <w:rsid w:val="002167EB"/>
    <w:rsid w:val="00216CB7"/>
    <w:rsid w:val="00217C1D"/>
    <w:rsid w:val="002201F1"/>
    <w:rsid w:val="002207E6"/>
    <w:rsid w:val="00220CC1"/>
    <w:rsid w:val="00220DE8"/>
    <w:rsid w:val="002211D6"/>
    <w:rsid w:val="002214CC"/>
    <w:rsid w:val="002216C0"/>
    <w:rsid w:val="002218A8"/>
    <w:rsid w:val="00221A26"/>
    <w:rsid w:val="00222A7B"/>
    <w:rsid w:val="00222B7C"/>
    <w:rsid w:val="002231BE"/>
    <w:rsid w:val="0022441E"/>
    <w:rsid w:val="00224A68"/>
    <w:rsid w:val="00224BD1"/>
    <w:rsid w:val="002259B4"/>
    <w:rsid w:val="00225B11"/>
    <w:rsid w:val="00225D81"/>
    <w:rsid w:val="002263D4"/>
    <w:rsid w:val="00226C97"/>
    <w:rsid w:val="00227564"/>
    <w:rsid w:val="0022790F"/>
    <w:rsid w:val="00227A4B"/>
    <w:rsid w:val="0023079C"/>
    <w:rsid w:val="00230906"/>
    <w:rsid w:val="00230BAC"/>
    <w:rsid w:val="00230E53"/>
    <w:rsid w:val="00230F23"/>
    <w:rsid w:val="0023166D"/>
    <w:rsid w:val="00231873"/>
    <w:rsid w:val="00231C42"/>
    <w:rsid w:val="00232050"/>
    <w:rsid w:val="002322D2"/>
    <w:rsid w:val="002327AC"/>
    <w:rsid w:val="00233718"/>
    <w:rsid w:val="00233E23"/>
    <w:rsid w:val="00234264"/>
    <w:rsid w:val="00234AA7"/>
    <w:rsid w:val="00235A1B"/>
    <w:rsid w:val="00235FFD"/>
    <w:rsid w:val="002362BD"/>
    <w:rsid w:val="00236626"/>
    <w:rsid w:val="00236E19"/>
    <w:rsid w:val="00236F32"/>
    <w:rsid w:val="0023704C"/>
    <w:rsid w:val="002400C2"/>
    <w:rsid w:val="00240133"/>
    <w:rsid w:val="0024035E"/>
    <w:rsid w:val="002403FA"/>
    <w:rsid w:val="00240DF4"/>
    <w:rsid w:val="002418BC"/>
    <w:rsid w:val="002418F1"/>
    <w:rsid w:val="002432F7"/>
    <w:rsid w:val="002434CB"/>
    <w:rsid w:val="0024418F"/>
    <w:rsid w:val="002443EB"/>
    <w:rsid w:val="002447AE"/>
    <w:rsid w:val="00244FF5"/>
    <w:rsid w:val="002454E2"/>
    <w:rsid w:val="002463B5"/>
    <w:rsid w:val="002467A5"/>
    <w:rsid w:val="00246E75"/>
    <w:rsid w:val="0024709D"/>
    <w:rsid w:val="0025017B"/>
    <w:rsid w:val="002505D3"/>
    <w:rsid w:val="0025066A"/>
    <w:rsid w:val="002507D9"/>
    <w:rsid w:val="002509F1"/>
    <w:rsid w:val="00250E6C"/>
    <w:rsid w:val="00251315"/>
    <w:rsid w:val="00251641"/>
    <w:rsid w:val="00251DFE"/>
    <w:rsid w:val="00252113"/>
    <w:rsid w:val="002526FB"/>
    <w:rsid w:val="00252905"/>
    <w:rsid w:val="0025293A"/>
    <w:rsid w:val="00252DDA"/>
    <w:rsid w:val="00253843"/>
    <w:rsid w:val="00253C9D"/>
    <w:rsid w:val="00254048"/>
    <w:rsid w:val="00254CF8"/>
    <w:rsid w:val="00254F5B"/>
    <w:rsid w:val="0025567F"/>
    <w:rsid w:val="002557DB"/>
    <w:rsid w:val="00255D9A"/>
    <w:rsid w:val="00256017"/>
    <w:rsid w:val="002560EE"/>
    <w:rsid w:val="002560FD"/>
    <w:rsid w:val="00257082"/>
    <w:rsid w:val="002575D0"/>
    <w:rsid w:val="002579FA"/>
    <w:rsid w:val="00257A9E"/>
    <w:rsid w:val="00257C5A"/>
    <w:rsid w:val="00260F55"/>
    <w:rsid w:val="002610F5"/>
    <w:rsid w:val="00261A87"/>
    <w:rsid w:val="0026243A"/>
    <w:rsid w:val="002624EC"/>
    <w:rsid w:val="002626D0"/>
    <w:rsid w:val="00262781"/>
    <w:rsid w:val="002627D1"/>
    <w:rsid w:val="00262A60"/>
    <w:rsid w:val="00263E4E"/>
    <w:rsid w:val="002645ED"/>
    <w:rsid w:val="0026461D"/>
    <w:rsid w:val="00264933"/>
    <w:rsid w:val="00264ADB"/>
    <w:rsid w:val="00264F74"/>
    <w:rsid w:val="002654F8"/>
    <w:rsid w:val="00265A18"/>
    <w:rsid w:val="0026664C"/>
    <w:rsid w:val="00266731"/>
    <w:rsid w:val="00266F84"/>
    <w:rsid w:val="00267525"/>
    <w:rsid w:val="002675BF"/>
    <w:rsid w:val="00267D8B"/>
    <w:rsid w:val="00267F4F"/>
    <w:rsid w:val="002705A0"/>
    <w:rsid w:val="002707C2"/>
    <w:rsid w:val="00270B25"/>
    <w:rsid w:val="002715FB"/>
    <w:rsid w:val="00271D65"/>
    <w:rsid w:val="00272A01"/>
    <w:rsid w:val="00272B11"/>
    <w:rsid w:val="00272B9E"/>
    <w:rsid w:val="0027326F"/>
    <w:rsid w:val="00273563"/>
    <w:rsid w:val="00273C17"/>
    <w:rsid w:val="00274954"/>
    <w:rsid w:val="002757BA"/>
    <w:rsid w:val="00275C05"/>
    <w:rsid w:val="00276052"/>
    <w:rsid w:val="0027669E"/>
    <w:rsid w:val="002772CE"/>
    <w:rsid w:val="002776AE"/>
    <w:rsid w:val="00277886"/>
    <w:rsid w:val="0028039A"/>
    <w:rsid w:val="00281A21"/>
    <w:rsid w:val="00281DD3"/>
    <w:rsid w:val="00281FAA"/>
    <w:rsid w:val="00282B62"/>
    <w:rsid w:val="00282F6E"/>
    <w:rsid w:val="002830DF"/>
    <w:rsid w:val="0028363C"/>
    <w:rsid w:val="00283AD6"/>
    <w:rsid w:val="0028490F"/>
    <w:rsid w:val="002849ED"/>
    <w:rsid w:val="00284DCA"/>
    <w:rsid w:val="0028503D"/>
    <w:rsid w:val="00285387"/>
    <w:rsid w:val="00285495"/>
    <w:rsid w:val="0028555C"/>
    <w:rsid w:val="0028596C"/>
    <w:rsid w:val="00286FF8"/>
    <w:rsid w:val="00287565"/>
    <w:rsid w:val="00290146"/>
    <w:rsid w:val="002904CC"/>
    <w:rsid w:val="002904DE"/>
    <w:rsid w:val="002905C5"/>
    <w:rsid w:val="00290C70"/>
    <w:rsid w:val="0029111C"/>
    <w:rsid w:val="0029119C"/>
    <w:rsid w:val="00291695"/>
    <w:rsid w:val="00291907"/>
    <w:rsid w:val="0029192D"/>
    <w:rsid w:val="00291D57"/>
    <w:rsid w:val="00292A73"/>
    <w:rsid w:val="00292BA8"/>
    <w:rsid w:val="00292E44"/>
    <w:rsid w:val="00294F39"/>
    <w:rsid w:val="0029536E"/>
    <w:rsid w:val="0029562B"/>
    <w:rsid w:val="002957AD"/>
    <w:rsid w:val="002957C5"/>
    <w:rsid w:val="00296200"/>
    <w:rsid w:val="0029779E"/>
    <w:rsid w:val="00297A5A"/>
    <w:rsid w:val="00297E8C"/>
    <w:rsid w:val="002A0681"/>
    <w:rsid w:val="002A0B63"/>
    <w:rsid w:val="002A0B83"/>
    <w:rsid w:val="002A1B72"/>
    <w:rsid w:val="002A1E07"/>
    <w:rsid w:val="002A1E6D"/>
    <w:rsid w:val="002A283D"/>
    <w:rsid w:val="002A2D59"/>
    <w:rsid w:val="002A2E13"/>
    <w:rsid w:val="002A4CB5"/>
    <w:rsid w:val="002A50BB"/>
    <w:rsid w:val="002A5B02"/>
    <w:rsid w:val="002A6014"/>
    <w:rsid w:val="002A6B0B"/>
    <w:rsid w:val="002A6BFD"/>
    <w:rsid w:val="002A6D65"/>
    <w:rsid w:val="002B0179"/>
    <w:rsid w:val="002B027A"/>
    <w:rsid w:val="002B0B85"/>
    <w:rsid w:val="002B1C47"/>
    <w:rsid w:val="002B28DA"/>
    <w:rsid w:val="002B2D36"/>
    <w:rsid w:val="002B3030"/>
    <w:rsid w:val="002B333D"/>
    <w:rsid w:val="002B39C4"/>
    <w:rsid w:val="002B39D9"/>
    <w:rsid w:val="002B426F"/>
    <w:rsid w:val="002B6237"/>
    <w:rsid w:val="002B675E"/>
    <w:rsid w:val="002B6DA6"/>
    <w:rsid w:val="002B6DB3"/>
    <w:rsid w:val="002B6FBA"/>
    <w:rsid w:val="002B7040"/>
    <w:rsid w:val="002B728A"/>
    <w:rsid w:val="002B76A6"/>
    <w:rsid w:val="002B7779"/>
    <w:rsid w:val="002B7C7C"/>
    <w:rsid w:val="002C0D9B"/>
    <w:rsid w:val="002C134C"/>
    <w:rsid w:val="002C1949"/>
    <w:rsid w:val="002C1D8A"/>
    <w:rsid w:val="002C2399"/>
    <w:rsid w:val="002C24CF"/>
    <w:rsid w:val="002C2AE9"/>
    <w:rsid w:val="002C2D5C"/>
    <w:rsid w:val="002C2DAA"/>
    <w:rsid w:val="002C31DB"/>
    <w:rsid w:val="002C3851"/>
    <w:rsid w:val="002C38FB"/>
    <w:rsid w:val="002C3E51"/>
    <w:rsid w:val="002C3E5B"/>
    <w:rsid w:val="002C5039"/>
    <w:rsid w:val="002C50FC"/>
    <w:rsid w:val="002C5CB3"/>
    <w:rsid w:val="002C5F27"/>
    <w:rsid w:val="002C5FD1"/>
    <w:rsid w:val="002C6084"/>
    <w:rsid w:val="002C64F8"/>
    <w:rsid w:val="002C6596"/>
    <w:rsid w:val="002C68EB"/>
    <w:rsid w:val="002C6BDC"/>
    <w:rsid w:val="002C7076"/>
    <w:rsid w:val="002C73AE"/>
    <w:rsid w:val="002C73DA"/>
    <w:rsid w:val="002C76C8"/>
    <w:rsid w:val="002C7AE1"/>
    <w:rsid w:val="002C7BDB"/>
    <w:rsid w:val="002D054C"/>
    <w:rsid w:val="002D0671"/>
    <w:rsid w:val="002D0B9A"/>
    <w:rsid w:val="002D0CC8"/>
    <w:rsid w:val="002D1047"/>
    <w:rsid w:val="002D15B6"/>
    <w:rsid w:val="002D16E7"/>
    <w:rsid w:val="002D1E5D"/>
    <w:rsid w:val="002D20A0"/>
    <w:rsid w:val="002D296F"/>
    <w:rsid w:val="002D2E1B"/>
    <w:rsid w:val="002D33DB"/>
    <w:rsid w:val="002D36D0"/>
    <w:rsid w:val="002D381E"/>
    <w:rsid w:val="002D4879"/>
    <w:rsid w:val="002D4E44"/>
    <w:rsid w:val="002D6070"/>
    <w:rsid w:val="002D64F6"/>
    <w:rsid w:val="002D6842"/>
    <w:rsid w:val="002D6932"/>
    <w:rsid w:val="002D6A12"/>
    <w:rsid w:val="002D6A55"/>
    <w:rsid w:val="002D7865"/>
    <w:rsid w:val="002D7E79"/>
    <w:rsid w:val="002E069E"/>
    <w:rsid w:val="002E06BC"/>
    <w:rsid w:val="002E0E1B"/>
    <w:rsid w:val="002E13AF"/>
    <w:rsid w:val="002E15C4"/>
    <w:rsid w:val="002E19D4"/>
    <w:rsid w:val="002E2697"/>
    <w:rsid w:val="002E32D2"/>
    <w:rsid w:val="002E3306"/>
    <w:rsid w:val="002E3E4D"/>
    <w:rsid w:val="002E3E57"/>
    <w:rsid w:val="002E4339"/>
    <w:rsid w:val="002E4478"/>
    <w:rsid w:val="002E6DE9"/>
    <w:rsid w:val="002F00C7"/>
    <w:rsid w:val="002F02A3"/>
    <w:rsid w:val="002F0663"/>
    <w:rsid w:val="002F067E"/>
    <w:rsid w:val="002F1036"/>
    <w:rsid w:val="002F14E1"/>
    <w:rsid w:val="002F1E99"/>
    <w:rsid w:val="002F2261"/>
    <w:rsid w:val="002F3075"/>
    <w:rsid w:val="002F399D"/>
    <w:rsid w:val="002F3E81"/>
    <w:rsid w:val="002F4AC5"/>
    <w:rsid w:val="002F4F65"/>
    <w:rsid w:val="002F5948"/>
    <w:rsid w:val="002F646A"/>
    <w:rsid w:val="002F68F9"/>
    <w:rsid w:val="002F6971"/>
    <w:rsid w:val="002F70BA"/>
    <w:rsid w:val="002F7F58"/>
    <w:rsid w:val="00300349"/>
    <w:rsid w:val="003003DF"/>
    <w:rsid w:val="00300C34"/>
    <w:rsid w:val="00300D31"/>
    <w:rsid w:val="0030182B"/>
    <w:rsid w:val="00301A9A"/>
    <w:rsid w:val="0030246A"/>
    <w:rsid w:val="00303064"/>
    <w:rsid w:val="00303323"/>
    <w:rsid w:val="003034F8"/>
    <w:rsid w:val="003039CC"/>
    <w:rsid w:val="00303E00"/>
    <w:rsid w:val="00303E68"/>
    <w:rsid w:val="00304199"/>
    <w:rsid w:val="003043D6"/>
    <w:rsid w:val="00306121"/>
    <w:rsid w:val="0030660E"/>
    <w:rsid w:val="00306AFD"/>
    <w:rsid w:val="00307366"/>
    <w:rsid w:val="00307B99"/>
    <w:rsid w:val="003106C7"/>
    <w:rsid w:val="00310A4F"/>
    <w:rsid w:val="00312119"/>
    <w:rsid w:val="003128CE"/>
    <w:rsid w:val="0031294F"/>
    <w:rsid w:val="0031332E"/>
    <w:rsid w:val="00313BC7"/>
    <w:rsid w:val="00313F14"/>
    <w:rsid w:val="00314905"/>
    <w:rsid w:val="00315671"/>
    <w:rsid w:val="003158C3"/>
    <w:rsid w:val="00315E01"/>
    <w:rsid w:val="003165F0"/>
    <w:rsid w:val="0031668B"/>
    <w:rsid w:val="00316789"/>
    <w:rsid w:val="00316900"/>
    <w:rsid w:val="00316FB8"/>
    <w:rsid w:val="00317783"/>
    <w:rsid w:val="00320023"/>
    <w:rsid w:val="003206EC"/>
    <w:rsid w:val="00320838"/>
    <w:rsid w:val="00320BDB"/>
    <w:rsid w:val="00320FD8"/>
    <w:rsid w:val="003210F3"/>
    <w:rsid w:val="00321116"/>
    <w:rsid w:val="0032120F"/>
    <w:rsid w:val="00322C2B"/>
    <w:rsid w:val="00322E5D"/>
    <w:rsid w:val="00323A2B"/>
    <w:rsid w:val="00323FBC"/>
    <w:rsid w:val="00324015"/>
    <w:rsid w:val="00324603"/>
    <w:rsid w:val="00324970"/>
    <w:rsid w:val="00325E63"/>
    <w:rsid w:val="00325F2B"/>
    <w:rsid w:val="00326656"/>
    <w:rsid w:val="00326B12"/>
    <w:rsid w:val="00326BA2"/>
    <w:rsid w:val="0032749C"/>
    <w:rsid w:val="0032754D"/>
    <w:rsid w:val="00330169"/>
    <w:rsid w:val="0033034D"/>
    <w:rsid w:val="00331CAC"/>
    <w:rsid w:val="003323D5"/>
    <w:rsid w:val="00332952"/>
    <w:rsid w:val="0033319A"/>
    <w:rsid w:val="003333F5"/>
    <w:rsid w:val="00333549"/>
    <w:rsid w:val="003335A4"/>
    <w:rsid w:val="003335B4"/>
    <w:rsid w:val="00333CAF"/>
    <w:rsid w:val="00334675"/>
    <w:rsid w:val="00335030"/>
    <w:rsid w:val="00335A45"/>
    <w:rsid w:val="00335C83"/>
    <w:rsid w:val="00336562"/>
    <w:rsid w:val="003365B7"/>
    <w:rsid w:val="003367AB"/>
    <w:rsid w:val="0033708F"/>
    <w:rsid w:val="00337C53"/>
    <w:rsid w:val="003406F0"/>
    <w:rsid w:val="003409EF"/>
    <w:rsid w:val="00341A2E"/>
    <w:rsid w:val="00341B09"/>
    <w:rsid w:val="00341E85"/>
    <w:rsid w:val="003428B6"/>
    <w:rsid w:val="00342E63"/>
    <w:rsid w:val="00344487"/>
    <w:rsid w:val="00344526"/>
    <w:rsid w:val="00344787"/>
    <w:rsid w:val="00344DEA"/>
    <w:rsid w:val="00345019"/>
    <w:rsid w:val="00345130"/>
    <w:rsid w:val="0034545A"/>
    <w:rsid w:val="00346104"/>
    <w:rsid w:val="00346673"/>
    <w:rsid w:val="00346C72"/>
    <w:rsid w:val="00346E2E"/>
    <w:rsid w:val="003471E6"/>
    <w:rsid w:val="003516F5"/>
    <w:rsid w:val="00352862"/>
    <w:rsid w:val="00353659"/>
    <w:rsid w:val="00353E91"/>
    <w:rsid w:val="00354017"/>
    <w:rsid w:val="00354223"/>
    <w:rsid w:val="00354580"/>
    <w:rsid w:val="00354FAA"/>
    <w:rsid w:val="0035512C"/>
    <w:rsid w:val="003553F0"/>
    <w:rsid w:val="00355BB4"/>
    <w:rsid w:val="00355E21"/>
    <w:rsid w:val="003562FA"/>
    <w:rsid w:val="0035631C"/>
    <w:rsid w:val="003563EF"/>
    <w:rsid w:val="00356608"/>
    <w:rsid w:val="003567A9"/>
    <w:rsid w:val="003572C5"/>
    <w:rsid w:val="0035737C"/>
    <w:rsid w:val="003605FF"/>
    <w:rsid w:val="00360BF0"/>
    <w:rsid w:val="00361054"/>
    <w:rsid w:val="00361801"/>
    <w:rsid w:val="00361FF7"/>
    <w:rsid w:val="00362223"/>
    <w:rsid w:val="00362493"/>
    <w:rsid w:val="0036270C"/>
    <w:rsid w:val="00362C98"/>
    <w:rsid w:val="003642B9"/>
    <w:rsid w:val="00365CA0"/>
    <w:rsid w:val="0036634A"/>
    <w:rsid w:val="00366603"/>
    <w:rsid w:val="00367102"/>
    <w:rsid w:val="00367353"/>
    <w:rsid w:val="00367413"/>
    <w:rsid w:val="00367541"/>
    <w:rsid w:val="003675A9"/>
    <w:rsid w:val="0037032E"/>
    <w:rsid w:val="00370C52"/>
    <w:rsid w:val="00370F51"/>
    <w:rsid w:val="0037151D"/>
    <w:rsid w:val="00371A02"/>
    <w:rsid w:val="00372171"/>
    <w:rsid w:val="003722EE"/>
    <w:rsid w:val="00372390"/>
    <w:rsid w:val="003723C4"/>
    <w:rsid w:val="003725C7"/>
    <w:rsid w:val="003726B4"/>
    <w:rsid w:val="0037460F"/>
    <w:rsid w:val="00375624"/>
    <w:rsid w:val="00375A5B"/>
    <w:rsid w:val="00376202"/>
    <w:rsid w:val="00376335"/>
    <w:rsid w:val="00376812"/>
    <w:rsid w:val="003772C3"/>
    <w:rsid w:val="003777B1"/>
    <w:rsid w:val="003779EA"/>
    <w:rsid w:val="00377E19"/>
    <w:rsid w:val="003803D5"/>
    <w:rsid w:val="00380447"/>
    <w:rsid w:val="0038064A"/>
    <w:rsid w:val="003809A2"/>
    <w:rsid w:val="003815F4"/>
    <w:rsid w:val="0038280A"/>
    <w:rsid w:val="003832CB"/>
    <w:rsid w:val="00383486"/>
    <w:rsid w:val="00383C57"/>
    <w:rsid w:val="00383E84"/>
    <w:rsid w:val="003840F6"/>
    <w:rsid w:val="00384429"/>
    <w:rsid w:val="003847EC"/>
    <w:rsid w:val="00384972"/>
    <w:rsid w:val="003852F3"/>
    <w:rsid w:val="00386FFE"/>
    <w:rsid w:val="00387750"/>
    <w:rsid w:val="0038776C"/>
    <w:rsid w:val="00387B05"/>
    <w:rsid w:val="00387B4C"/>
    <w:rsid w:val="00387D2F"/>
    <w:rsid w:val="00390121"/>
    <w:rsid w:val="003901BE"/>
    <w:rsid w:val="0039046F"/>
    <w:rsid w:val="003909C7"/>
    <w:rsid w:val="00391BB0"/>
    <w:rsid w:val="0039223F"/>
    <w:rsid w:val="0039251B"/>
    <w:rsid w:val="0039253C"/>
    <w:rsid w:val="00392ADF"/>
    <w:rsid w:val="00392D5C"/>
    <w:rsid w:val="003932ED"/>
    <w:rsid w:val="003936A7"/>
    <w:rsid w:val="0039375C"/>
    <w:rsid w:val="003938A0"/>
    <w:rsid w:val="00394024"/>
    <w:rsid w:val="003944EB"/>
    <w:rsid w:val="003951F4"/>
    <w:rsid w:val="003956BE"/>
    <w:rsid w:val="00395A3F"/>
    <w:rsid w:val="00395B8C"/>
    <w:rsid w:val="00395D22"/>
    <w:rsid w:val="0039694A"/>
    <w:rsid w:val="00396FD7"/>
    <w:rsid w:val="00397A85"/>
    <w:rsid w:val="00397F22"/>
    <w:rsid w:val="003A001A"/>
    <w:rsid w:val="003A08C9"/>
    <w:rsid w:val="003A0A2B"/>
    <w:rsid w:val="003A0CAC"/>
    <w:rsid w:val="003A1317"/>
    <w:rsid w:val="003A140B"/>
    <w:rsid w:val="003A1B66"/>
    <w:rsid w:val="003A2532"/>
    <w:rsid w:val="003A3D76"/>
    <w:rsid w:val="003A3DAF"/>
    <w:rsid w:val="003A4499"/>
    <w:rsid w:val="003A4681"/>
    <w:rsid w:val="003A5157"/>
    <w:rsid w:val="003A5299"/>
    <w:rsid w:val="003A54E2"/>
    <w:rsid w:val="003A6522"/>
    <w:rsid w:val="003A6530"/>
    <w:rsid w:val="003A676A"/>
    <w:rsid w:val="003A6CCE"/>
    <w:rsid w:val="003A6D2E"/>
    <w:rsid w:val="003A6F10"/>
    <w:rsid w:val="003A7465"/>
    <w:rsid w:val="003A76AE"/>
    <w:rsid w:val="003B0667"/>
    <w:rsid w:val="003B0D05"/>
    <w:rsid w:val="003B119D"/>
    <w:rsid w:val="003B1342"/>
    <w:rsid w:val="003B1612"/>
    <w:rsid w:val="003B1B9D"/>
    <w:rsid w:val="003B1DBB"/>
    <w:rsid w:val="003B2122"/>
    <w:rsid w:val="003B242C"/>
    <w:rsid w:val="003B3646"/>
    <w:rsid w:val="003B4689"/>
    <w:rsid w:val="003B4824"/>
    <w:rsid w:val="003B4854"/>
    <w:rsid w:val="003B550D"/>
    <w:rsid w:val="003B596E"/>
    <w:rsid w:val="003B623A"/>
    <w:rsid w:val="003B64AD"/>
    <w:rsid w:val="003B7229"/>
    <w:rsid w:val="003B7B15"/>
    <w:rsid w:val="003B7BDC"/>
    <w:rsid w:val="003C054A"/>
    <w:rsid w:val="003C0599"/>
    <w:rsid w:val="003C06DC"/>
    <w:rsid w:val="003C0C52"/>
    <w:rsid w:val="003C11E7"/>
    <w:rsid w:val="003C19FA"/>
    <w:rsid w:val="003C1A04"/>
    <w:rsid w:val="003C2558"/>
    <w:rsid w:val="003C2A19"/>
    <w:rsid w:val="003C2A77"/>
    <w:rsid w:val="003C358E"/>
    <w:rsid w:val="003C3B3C"/>
    <w:rsid w:val="003C3DF2"/>
    <w:rsid w:val="003C3F83"/>
    <w:rsid w:val="003C452B"/>
    <w:rsid w:val="003C496B"/>
    <w:rsid w:val="003C4B8F"/>
    <w:rsid w:val="003C5110"/>
    <w:rsid w:val="003C5645"/>
    <w:rsid w:val="003C5894"/>
    <w:rsid w:val="003C5BC0"/>
    <w:rsid w:val="003C6267"/>
    <w:rsid w:val="003C634F"/>
    <w:rsid w:val="003C6A12"/>
    <w:rsid w:val="003C6E91"/>
    <w:rsid w:val="003C6F7F"/>
    <w:rsid w:val="003C70C7"/>
    <w:rsid w:val="003C7ABC"/>
    <w:rsid w:val="003D077C"/>
    <w:rsid w:val="003D097D"/>
    <w:rsid w:val="003D0A62"/>
    <w:rsid w:val="003D1077"/>
    <w:rsid w:val="003D11C4"/>
    <w:rsid w:val="003D1C71"/>
    <w:rsid w:val="003D1DA3"/>
    <w:rsid w:val="003D2576"/>
    <w:rsid w:val="003D3C7D"/>
    <w:rsid w:val="003D3FD8"/>
    <w:rsid w:val="003D4101"/>
    <w:rsid w:val="003D45DE"/>
    <w:rsid w:val="003D5EBA"/>
    <w:rsid w:val="003D640A"/>
    <w:rsid w:val="003D68B4"/>
    <w:rsid w:val="003D6A36"/>
    <w:rsid w:val="003D7A23"/>
    <w:rsid w:val="003D7D7F"/>
    <w:rsid w:val="003D7DDD"/>
    <w:rsid w:val="003E033F"/>
    <w:rsid w:val="003E0396"/>
    <w:rsid w:val="003E062B"/>
    <w:rsid w:val="003E0DAD"/>
    <w:rsid w:val="003E0E84"/>
    <w:rsid w:val="003E1A4D"/>
    <w:rsid w:val="003E2333"/>
    <w:rsid w:val="003E23F1"/>
    <w:rsid w:val="003E250F"/>
    <w:rsid w:val="003E2559"/>
    <w:rsid w:val="003E2599"/>
    <w:rsid w:val="003E2ACB"/>
    <w:rsid w:val="003E368B"/>
    <w:rsid w:val="003E4788"/>
    <w:rsid w:val="003E4B6C"/>
    <w:rsid w:val="003E4F8B"/>
    <w:rsid w:val="003E5440"/>
    <w:rsid w:val="003E6353"/>
    <w:rsid w:val="003E6D22"/>
    <w:rsid w:val="003E7877"/>
    <w:rsid w:val="003E78A5"/>
    <w:rsid w:val="003E7F16"/>
    <w:rsid w:val="003F03D5"/>
    <w:rsid w:val="003F090E"/>
    <w:rsid w:val="003F0F99"/>
    <w:rsid w:val="003F10A4"/>
    <w:rsid w:val="003F11DB"/>
    <w:rsid w:val="003F1272"/>
    <w:rsid w:val="003F146C"/>
    <w:rsid w:val="003F1586"/>
    <w:rsid w:val="003F15A7"/>
    <w:rsid w:val="003F1601"/>
    <w:rsid w:val="003F2981"/>
    <w:rsid w:val="003F3648"/>
    <w:rsid w:val="003F3800"/>
    <w:rsid w:val="003F408D"/>
    <w:rsid w:val="003F5663"/>
    <w:rsid w:val="003F5D7A"/>
    <w:rsid w:val="003F5FB7"/>
    <w:rsid w:val="003F6742"/>
    <w:rsid w:val="003F763E"/>
    <w:rsid w:val="0040082B"/>
    <w:rsid w:val="0040107D"/>
    <w:rsid w:val="00401253"/>
    <w:rsid w:val="00401296"/>
    <w:rsid w:val="0040142C"/>
    <w:rsid w:val="004015D3"/>
    <w:rsid w:val="00401E0B"/>
    <w:rsid w:val="004021E6"/>
    <w:rsid w:val="004022DA"/>
    <w:rsid w:val="004046A1"/>
    <w:rsid w:val="00404F70"/>
    <w:rsid w:val="00404FC3"/>
    <w:rsid w:val="004068AB"/>
    <w:rsid w:val="0040691C"/>
    <w:rsid w:val="00406CE7"/>
    <w:rsid w:val="00406F7F"/>
    <w:rsid w:val="00407B04"/>
    <w:rsid w:val="004101D6"/>
    <w:rsid w:val="00410214"/>
    <w:rsid w:val="00410495"/>
    <w:rsid w:val="00410F3B"/>
    <w:rsid w:val="00411DFC"/>
    <w:rsid w:val="004124F3"/>
    <w:rsid w:val="0041384E"/>
    <w:rsid w:val="00413DF0"/>
    <w:rsid w:val="00413EAC"/>
    <w:rsid w:val="00414288"/>
    <w:rsid w:val="0041430E"/>
    <w:rsid w:val="0041498E"/>
    <w:rsid w:val="00414CB3"/>
    <w:rsid w:val="00414D19"/>
    <w:rsid w:val="00416353"/>
    <w:rsid w:val="0041659A"/>
    <w:rsid w:val="0041672D"/>
    <w:rsid w:val="00417D03"/>
    <w:rsid w:val="00420453"/>
    <w:rsid w:val="004205C6"/>
    <w:rsid w:val="0042066E"/>
    <w:rsid w:val="00421079"/>
    <w:rsid w:val="0042265C"/>
    <w:rsid w:val="00422C4E"/>
    <w:rsid w:val="00422DD5"/>
    <w:rsid w:val="00422E5C"/>
    <w:rsid w:val="00423458"/>
    <w:rsid w:val="00423D5E"/>
    <w:rsid w:val="00423E73"/>
    <w:rsid w:val="004246C0"/>
    <w:rsid w:val="0042474D"/>
    <w:rsid w:val="00424E41"/>
    <w:rsid w:val="00424EF5"/>
    <w:rsid w:val="0042551B"/>
    <w:rsid w:val="00426B0B"/>
    <w:rsid w:val="00426D3C"/>
    <w:rsid w:val="00426D6F"/>
    <w:rsid w:val="004277D6"/>
    <w:rsid w:val="004279D2"/>
    <w:rsid w:val="00430EA3"/>
    <w:rsid w:val="004311A6"/>
    <w:rsid w:val="00431F9E"/>
    <w:rsid w:val="004320CE"/>
    <w:rsid w:val="00432906"/>
    <w:rsid w:val="00432AE8"/>
    <w:rsid w:val="00432B23"/>
    <w:rsid w:val="00433469"/>
    <w:rsid w:val="004335C0"/>
    <w:rsid w:val="00433630"/>
    <w:rsid w:val="00433CC7"/>
    <w:rsid w:val="00433F0C"/>
    <w:rsid w:val="00434C93"/>
    <w:rsid w:val="00435C87"/>
    <w:rsid w:val="00435DAD"/>
    <w:rsid w:val="00436AF1"/>
    <w:rsid w:val="00437500"/>
    <w:rsid w:val="00437C50"/>
    <w:rsid w:val="0044046D"/>
    <w:rsid w:val="00440880"/>
    <w:rsid w:val="004413F0"/>
    <w:rsid w:val="004416BF"/>
    <w:rsid w:val="0044189A"/>
    <w:rsid w:val="00441EB8"/>
    <w:rsid w:val="00441F23"/>
    <w:rsid w:val="00441F78"/>
    <w:rsid w:val="00442809"/>
    <w:rsid w:val="004435F5"/>
    <w:rsid w:val="00443992"/>
    <w:rsid w:val="00443D52"/>
    <w:rsid w:val="00444692"/>
    <w:rsid w:val="00444776"/>
    <w:rsid w:val="00445076"/>
    <w:rsid w:val="0044588B"/>
    <w:rsid w:val="00445D8D"/>
    <w:rsid w:val="0044679D"/>
    <w:rsid w:val="00446B54"/>
    <w:rsid w:val="00446C62"/>
    <w:rsid w:val="00446CDF"/>
    <w:rsid w:val="004473B1"/>
    <w:rsid w:val="004501C9"/>
    <w:rsid w:val="00450D7A"/>
    <w:rsid w:val="00450EA7"/>
    <w:rsid w:val="00451289"/>
    <w:rsid w:val="00452224"/>
    <w:rsid w:val="004522C1"/>
    <w:rsid w:val="0045290A"/>
    <w:rsid w:val="004534C1"/>
    <w:rsid w:val="00453A07"/>
    <w:rsid w:val="00453AB3"/>
    <w:rsid w:val="00453DF2"/>
    <w:rsid w:val="00454982"/>
    <w:rsid w:val="00454A0D"/>
    <w:rsid w:val="00454CF5"/>
    <w:rsid w:val="00454D07"/>
    <w:rsid w:val="004559E7"/>
    <w:rsid w:val="00455F4C"/>
    <w:rsid w:val="004565B6"/>
    <w:rsid w:val="00456F73"/>
    <w:rsid w:val="00457337"/>
    <w:rsid w:val="004579EC"/>
    <w:rsid w:val="00457B0B"/>
    <w:rsid w:val="004601DF"/>
    <w:rsid w:val="004606B3"/>
    <w:rsid w:val="004607E1"/>
    <w:rsid w:val="00460890"/>
    <w:rsid w:val="00460F4F"/>
    <w:rsid w:val="0046126D"/>
    <w:rsid w:val="004612DB"/>
    <w:rsid w:val="00461367"/>
    <w:rsid w:val="00461B9A"/>
    <w:rsid w:val="00461EE4"/>
    <w:rsid w:val="00462DDA"/>
    <w:rsid w:val="0046448B"/>
    <w:rsid w:val="00464D37"/>
    <w:rsid w:val="00464EF0"/>
    <w:rsid w:val="00464FCC"/>
    <w:rsid w:val="00465072"/>
    <w:rsid w:val="00465EBE"/>
    <w:rsid w:val="00466361"/>
    <w:rsid w:val="00467140"/>
    <w:rsid w:val="00467B9C"/>
    <w:rsid w:val="00467E4D"/>
    <w:rsid w:val="00470189"/>
    <w:rsid w:val="00470799"/>
    <w:rsid w:val="00470A53"/>
    <w:rsid w:val="00470B03"/>
    <w:rsid w:val="0047110E"/>
    <w:rsid w:val="00472A4B"/>
    <w:rsid w:val="004734E1"/>
    <w:rsid w:val="00473523"/>
    <w:rsid w:val="00473896"/>
    <w:rsid w:val="00473B2C"/>
    <w:rsid w:val="00473D72"/>
    <w:rsid w:val="00473FF9"/>
    <w:rsid w:val="00474966"/>
    <w:rsid w:val="00475EEE"/>
    <w:rsid w:val="00476C2D"/>
    <w:rsid w:val="00477313"/>
    <w:rsid w:val="00477BD9"/>
    <w:rsid w:val="00480396"/>
    <w:rsid w:val="00480827"/>
    <w:rsid w:val="004808E1"/>
    <w:rsid w:val="0048090B"/>
    <w:rsid w:val="00480970"/>
    <w:rsid w:val="00480BFC"/>
    <w:rsid w:val="00481B76"/>
    <w:rsid w:val="00482324"/>
    <w:rsid w:val="0048257C"/>
    <w:rsid w:val="0048278F"/>
    <w:rsid w:val="00482820"/>
    <w:rsid w:val="0048297C"/>
    <w:rsid w:val="00483003"/>
    <w:rsid w:val="00483030"/>
    <w:rsid w:val="00483765"/>
    <w:rsid w:val="00484233"/>
    <w:rsid w:val="00484387"/>
    <w:rsid w:val="00484624"/>
    <w:rsid w:val="00484780"/>
    <w:rsid w:val="00484FC7"/>
    <w:rsid w:val="00485172"/>
    <w:rsid w:val="00485B14"/>
    <w:rsid w:val="00485E5C"/>
    <w:rsid w:val="00486030"/>
    <w:rsid w:val="004866A2"/>
    <w:rsid w:val="00486A87"/>
    <w:rsid w:val="00487417"/>
    <w:rsid w:val="004874BC"/>
    <w:rsid w:val="00487AFE"/>
    <w:rsid w:val="00487CC6"/>
    <w:rsid w:val="0049076B"/>
    <w:rsid w:val="00490E6A"/>
    <w:rsid w:val="00491057"/>
    <w:rsid w:val="00491B20"/>
    <w:rsid w:val="0049241F"/>
    <w:rsid w:val="0049266D"/>
    <w:rsid w:val="004927D6"/>
    <w:rsid w:val="004929B8"/>
    <w:rsid w:val="004931B8"/>
    <w:rsid w:val="0049329B"/>
    <w:rsid w:val="00493840"/>
    <w:rsid w:val="00493A79"/>
    <w:rsid w:val="00493AE1"/>
    <w:rsid w:val="00493DAF"/>
    <w:rsid w:val="00494731"/>
    <w:rsid w:val="00494999"/>
    <w:rsid w:val="00494B87"/>
    <w:rsid w:val="004956B7"/>
    <w:rsid w:val="00495820"/>
    <w:rsid w:val="00495D3A"/>
    <w:rsid w:val="0049626E"/>
    <w:rsid w:val="00496677"/>
    <w:rsid w:val="004966AA"/>
    <w:rsid w:val="00496F80"/>
    <w:rsid w:val="00497D7B"/>
    <w:rsid w:val="004A08E0"/>
    <w:rsid w:val="004A19C7"/>
    <w:rsid w:val="004A1A9B"/>
    <w:rsid w:val="004A1FBC"/>
    <w:rsid w:val="004A2B99"/>
    <w:rsid w:val="004A3C01"/>
    <w:rsid w:val="004A4702"/>
    <w:rsid w:val="004A499C"/>
    <w:rsid w:val="004A53F8"/>
    <w:rsid w:val="004A55CF"/>
    <w:rsid w:val="004A5C12"/>
    <w:rsid w:val="004A682A"/>
    <w:rsid w:val="004A6B0B"/>
    <w:rsid w:val="004A6BB8"/>
    <w:rsid w:val="004A6DCD"/>
    <w:rsid w:val="004A74C6"/>
    <w:rsid w:val="004A752F"/>
    <w:rsid w:val="004A7E8C"/>
    <w:rsid w:val="004B0301"/>
    <w:rsid w:val="004B0B8F"/>
    <w:rsid w:val="004B0F90"/>
    <w:rsid w:val="004B128C"/>
    <w:rsid w:val="004B1945"/>
    <w:rsid w:val="004B276E"/>
    <w:rsid w:val="004B419A"/>
    <w:rsid w:val="004B43D8"/>
    <w:rsid w:val="004B4D22"/>
    <w:rsid w:val="004B51A9"/>
    <w:rsid w:val="004B5266"/>
    <w:rsid w:val="004B534E"/>
    <w:rsid w:val="004B5B13"/>
    <w:rsid w:val="004B6523"/>
    <w:rsid w:val="004B6961"/>
    <w:rsid w:val="004B69C0"/>
    <w:rsid w:val="004B6C8A"/>
    <w:rsid w:val="004B6D13"/>
    <w:rsid w:val="004B6E65"/>
    <w:rsid w:val="004B7171"/>
    <w:rsid w:val="004B7334"/>
    <w:rsid w:val="004B755F"/>
    <w:rsid w:val="004B75EF"/>
    <w:rsid w:val="004B7E84"/>
    <w:rsid w:val="004C048C"/>
    <w:rsid w:val="004C0F47"/>
    <w:rsid w:val="004C0F56"/>
    <w:rsid w:val="004C2141"/>
    <w:rsid w:val="004C21BE"/>
    <w:rsid w:val="004C22C3"/>
    <w:rsid w:val="004C236B"/>
    <w:rsid w:val="004C2CC9"/>
    <w:rsid w:val="004C4F32"/>
    <w:rsid w:val="004C511E"/>
    <w:rsid w:val="004C5170"/>
    <w:rsid w:val="004C51FB"/>
    <w:rsid w:val="004C53D3"/>
    <w:rsid w:val="004C542A"/>
    <w:rsid w:val="004C567F"/>
    <w:rsid w:val="004C5FDD"/>
    <w:rsid w:val="004C6BF5"/>
    <w:rsid w:val="004C6C28"/>
    <w:rsid w:val="004C72F0"/>
    <w:rsid w:val="004C755D"/>
    <w:rsid w:val="004C78D2"/>
    <w:rsid w:val="004D04AB"/>
    <w:rsid w:val="004D0A3D"/>
    <w:rsid w:val="004D0BB9"/>
    <w:rsid w:val="004D0D60"/>
    <w:rsid w:val="004D1528"/>
    <w:rsid w:val="004D2262"/>
    <w:rsid w:val="004D24A2"/>
    <w:rsid w:val="004D24B9"/>
    <w:rsid w:val="004D2730"/>
    <w:rsid w:val="004D2DFF"/>
    <w:rsid w:val="004D3E9E"/>
    <w:rsid w:val="004D416E"/>
    <w:rsid w:val="004D4284"/>
    <w:rsid w:val="004D493B"/>
    <w:rsid w:val="004D582B"/>
    <w:rsid w:val="004D6697"/>
    <w:rsid w:val="004D6963"/>
    <w:rsid w:val="004D6BDE"/>
    <w:rsid w:val="004D763C"/>
    <w:rsid w:val="004E00D2"/>
    <w:rsid w:val="004E0275"/>
    <w:rsid w:val="004E0925"/>
    <w:rsid w:val="004E2463"/>
    <w:rsid w:val="004E30C9"/>
    <w:rsid w:val="004E327A"/>
    <w:rsid w:val="004E3281"/>
    <w:rsid w:val="004E3819"/>
    <w:rsid w:val="004E39FA"/>
    <w:rsid w:val="004E3F06"/>
    <w:rsid w:val="004E5019"/>
    <w:rsid w:val="004E555C"/>
    <w:rsid w:val="004E56C0"/>
    <w:rsid w:val="004E5987"/>
    <w:rsid w:val="004E61CC"/>
    <w:rsid w:val="004E7144"/>
    <w:rsid w:val="004E72B6"/>
    <w:rsid w:val="004E72CB"/>
    <w:rsid w:val="004E7D41"/>
    <w:rsid w:val="004F034C"/>
    <w:rsid w:val="004F0485"/>
    <w:rsid w:val="004F0604"/>
    <w:rsid w:val="004F0C1F"/>
    <w:rsid w:val="004F1005"/>
    <w:rsid w:val="004F1009"/>
    <w:rsid w:val="004F1386"/>
    <w:rsid w:val="004F1DA9"/>
    <w:rsid w:val="004F2860"/>
    <w:rsid w:val="004F30A7"/>
    <w:rsid w:val="004F35E4"/>
    <w:rsid w:val="004F390F"/>
    <w:rsid w:val="004F459C"/>
    <w:rsid w:val="004F4F63"/>
    <w:rsid w:val="004F604D"/>
    <w:rsid w:val="004F623D"/>
    <w:rsid w:val="004F635E"/>
    <w:rsid w:val="004F747F"/>
    <w:rsid w:val="004F7EE6"/>
    <w:rsid w:val="004F7FC4"/>
    <w:rsid w:val="00500404"/>
    <w:rsid w:val="00500554"/>
    <w:rsid w:val="00500967"/>
    <w:rsid w:val="005010EB"/>
    <w:rsid w:val="005019E5"/>
    <w:rsid w:val="00501A29"/>
    <w:rsid w:val="00501D5C"/>
    <w:rsid w:val="00502B0A"/>
    <w:rsid w:val="00502E3F"/>
    <w:rsid w:val="005036EA"/>
    <w:rsid w:val="0050380E"/>
    <w:rsid w:val="005039C0"/>
    <w:rsid w:val="00503D4A"/>
    <w:rsid w:val="005042B4"/>
    <w:rsid w:val="005043E2"/>
    <w:rsid w:val="005044A4"/>
    <w:rsid w:val="00504FEF"/>
    <w:rsid w:val="00505F9A"/>
    <w:rsid w:val="00506196"/>
    <w:rsid w:val="00506334"/>
    <w:rsid w:val="00506674"/>
    <w:rsid w:val="00506967"/>
    <w:rsid w:val="00506A8C"/>
    <w:rsid w:val="00506ABB"/>
    <w:rsid w:val="00506ACC"/>
    <w:rsid w:val="00506BC1"/>
    <w:rsid w:val="005102D5"/>
    <w:rsid w:val="00510CBB"/>
    <w:rsid w:val="00511926"/>
    <w:rsid w:val="00511C77"/>
    <w:rsid w:val="00511E32"/>
    <w:rsid w:val="00512403"/>
    <w:rsid w:val="00512764"/>
    <w:rsid w:val="00512A4D"/>
    <w:rsid w:val="0051318E"/>
    <w:rsid w:val="0051332E"/>
    <w:rsid w:val="00513458"/>
    <w:rsid w:val="005145E0"/>
    <w:rsid w:val="00514697"/>
    <w:rsid w:val="00514762"/>
    <w:rsid w:val="00514A0B"/>
    <w:rsid w:val="005150FA"/>
    <w:rsid w:val="00515710"/>
    <w:rsid w:val="00515B7F"/>
    <w:rsid w:val="00516E35"/>
    <w:rsid w:val="00516E7D"/>
    <w:rsid w:val="00516F3F"/>
    <w:rsid w:val="00517368"/>
    <w:rsid w:val="00520627"/>
    <w:rsid w:val="005209D8"/>
    <w:rsid w:val="00520B46"/>
    <w:rsid w:val="00520BF1"/>
    <w:rsid w:val="005218C2"/>
    <w:rsid w:val="00522C42"/>
    <w:rsid w:val="00523023"/>
    <w:rsid w:val="005231A4"/>
    <w:rsid w:val="005233F6"/>
    <w:rsid w:val="005239D6"/>
    <w:rsid w:val="00523D01"/>
    <w:rsid w:val="005244CE"/>
    <w:rsid w:val="0052522D"/>
    <w:rsid w:val="00525378"/>
    <w:rsid w:val="0052551F"/>
    <w:rsid w:val="00526365"/>
    <w:rsid w:val="005267D3"/>
    <w:rsid w:val="0053031A"/>
    <w:rsid w:val="005303AC"/>
    <w:rsid w:val="00530CE4"/>
    <w:rsid w:val="00531755"/>
    <w:rsid w:val="005319B2"/>
    <w:rsid w:val="00531E13"/>
    <w:rsid w:val="005320FE"/>
    <w:rsid w:val="00532A4B"/>
    <w:rsid w:val="00532A94"/>
    <w:rsid w:val="00532F6F"/>
    <w:rsid w:val="005331CA"/>
    <w:rsid w:val="0053322F"/>
    <w:rsid w:val="005336EA"/>
    <w:rsid w:val="0053475B"/>
    <w:rsid w:val="0053539F"/>
    <w:rsid w:val="0053591E"/>
    <w:rsid w:val="005359AA"/>
    <w:rsid w:val="00535B3B"/>
    <w:rsid w:val="0053663E"/>
    <w:rsid w:val="005369CE"/>
    <w:rsid w:val="005371C2"/>
    <w:rsid w:val="00537651"/>
    <w:rsid w:val="0053797E"/>
    <w:rsid w:val="00537A5D"/>
    <w:rsid w:val="00537D76"/>
    <w:rsid w:val="0054004B"/>
    <w:rsid w:val="005403E6"/>
    <w:rsid w:val="005403EC"/>
    <w:rsid w:val="00540780"/>
    <w:rsid w:val="0054154D"/>
    <w:rsid w:val="00542189"/>
    <w:rsid w:val="00542777"/>
    <w:rsid w:val="00542789"/>
    <w:rsid w:val="005428EA"/>
    <w:rsid w:val="0054294A"/>
    <w:rsid w:val="00543392"/>
    <w:rsid w:val="00543736"/>
    <w:rsid w:val="00543A0B"/>
    <w:rsid w:val="005444CB"/>
    <w:rsid w:val="0054518E"/>
    <w:rsid w:val="0054521C"/>
    <w:rsid w:val="00545594"/>
    <w:rsid w:val="005456BB"/>
    <w:rsid w:val="00545B1D"/>
    <w:rsid w:val="00545C09"/>
    <w:rsid w:val="00545EC8"/>
    <w:rsid w:val="00546BEC"/>
    <w:rsid w:val="0054767E"/>
    <w:rsid w:val="00547EAF"/>
    <w:rsid w:val="0055028C"/>
    <w:rsid w:val="0055095A"/>
    <w:rsid w:val="00550B45"/>
    <w:rsid w:val="00551A97"/>
    <w:rsid w:val="00551CEC"/>
    <w:rsid w:val="00551D46"/>
    <w:rsid w:val="005525D3"/>
    <w:rsid w:val="005525D7"/>
    <w:rsid w:val="00552CBC"/>
    <w:rsid w:val="00552DA9"/>
    <w:rsid w:val="00552EAA"/>
    <w:rsid w:val="005532BC"/>
    <w:rsid w:val="00553F8C"/>
    <w:rsid w:val="00554DA9"/>
    <w:rsid w:val="005550C2"/>
    <w:rsid w:val="005554E7"/>
    <w:rsid w:val="00555803"/>
    <w:rsid w:val="0055636B"/>
    <w:rsid w:val="0055683B"/>
    <w:rsid w:val="00556C00"/>
    <w:rsid w:val="00556E55"/>
    <w:rsid w:val="0055726B"/>
    <w:rsid w:val="00557364"/>
    <w:rsid w:val="00557C35"/>
    <w:rsid w:val="00557CA5"/>
    <w:rsid w:val="00557CA7"/>
    <w:rsid w:val="005600C1"/>
    <w:rsid w:val="00560300"/>
    <w:rsid w:val="00560562"/>
    <w:rsid w:val="005613C8"/>
    <w:rsid w:val="005614F9"/>
    <w:rsid w:val="00561DCA"/>
    <w:rsid w:val="005625F7"/>
    <w:rsid w:val="00563077"/>
    <w:rsid w:val="005641D8"/>
    <w:rsid w:val="005644CA"/>
    <w:rsid w:val="005644FC"/>
    <w:rsid w:val="005646A6"/>
    <w:rsid w:val="0056482A"/>
    <w:rsid w:val="005654C2"/>
    <w:rsid w:val="0056697B"/>
    <w:rsid w:val="005670FE"/>
    <w:rsid w:val="005673AB"/>
    <w:rsid w:val="0056741E"/>
    <w:rsid w:val="00567670"/>
    <w:rsid w:val="00567892"/>
    <w:rsid w:val="005678FB"/>
    <w:rsid w:val="00567A0B"/>
    <w:rsid w:val="00567A76"/>
    <w:rsid w:val="00567BC2"/>
    <w:rsid w:val="00570BA9"/>
    <w:rsid w:val="00570C30"/>
    <w:rsid w:val="00571032"/>
    <w:rsid w:val="005716A2"/>
    <w:rsid w:val="00571B5E"/>
    <w:rsid w:val="00571D99"/>
    <w:rsid w:val="00573D86"/>
    <w:rsid w:val="005743D3"/>
    <w:rsid w:val="0057445F"/>
    <w:rsid w:val="00574729"/>
    <w:rsid w:val="00574A18"/>
    <w:rsid w:val="00574CE6"/>
    <w:rsid w:val="00575043"/>
    <w:rsid w:val="0057544A"/>
    <w:rsid w:val="005755C9"/>
    <w:rsid w:val="005769D1"/>
    <w:rsid w:val="00576AA5"/>
    <w:rsid w:val="00577418"/>
    <w:rsid w:val="00577D73"/>
    <w:rsid w:val="00580C02"/>
    <w:rsid w:val="00580CE5"/>
    <w:rsid w:val="00580EF0"/>
    <w:rsid w:val="00581348"/>
    <w:rsid w:val="005817C5"/>
    <w:rsid w:val="005818D5"/>
    <w:rsid w:val="00581A00"/>
    <w:rsid w:val="00581B78"/>
    <w:rsid w:val="00581DF8"/>
    <w:rsid w:val="0058216C"/>
    <w:rsid w:val="0058222F"/>
    <w:rsid w:val="005839E4"/>
    <w:rsid w:val="00583A88"/>
    <w:rsid w:val="0058427A"/>
    <w:rsid w:val="00584ECA"/>
    <w:rsid w:val="005857F4"/>
    <w:rsid w:val="00585A48"/>
    <w:rsid w:val="0058632A"/>
    <w:rsid w:val="005863CB"/>
    <w:rsid w:val="00587A30"/>
    <w:rsid w:val="00587D86"/>
    <w:rsid w:val="005906AC"/>
    <w:rsid w:val="0059095A"/>
    <w:rsid w:val="00590B24"/>
    <w:rsid w:val="00591090"/>
    <w:rsid w:val="005917B6"/>
    <w:rsid w:val="00591DCD"/>
    <w:rsid w:val="0059214C"/>
    <w:rsid w:val="00592603"/>
    <w:rsid w:val="005931AB"/>
    <w:rsid w:val="005932F8"/>
    <w:rsid w:val="0059344F"/>
    <w:rsid w:val="005934AD"/>
    <w:rsid w:val="0059375A"/>
    <w:rsid w:val="00594ECB"/>
    <w:rsid w:val="00595A74"/>
    <w:rsid w:val="00595E05"/>
    <w:rsid w:val="00596A46"/>
    <w:rsid w:val="00597153"/>
    <w:rsid w:val="005977CF"/>
    <w:rsid w:val="005A04F5"/>
    <w:rsid w:val="005A0996"/>
    <w:rsid w:val="005A28AA"/>
    <w:rsid w:val="005A2BF5"/>
    <w:rsid w:val="005A30E1"/>
    <w:rsid w:val="005A35FC"/>
    <w:rsid w:val="005A36FA"/>
    <w:rsid w:val="005A3986"/>
    <w:rsid w:val="005A3C50"/>
    <w:rsid w:val="005A3C65"/>
    <w:rsid w:val="005A3D13"/>
    <w:rsid w:val="005A4180"/>
    <w:rsid w:val="005A464B"/>
    <w:rsid w:val="005A4651"/>
    <w:rsid w:val="005A4AB6"/>
    <w:rsid w:val="005A5C58"/>
    <w:rsid w:val="005A6126"/>
    <w:rsid w:val="005A67DF"/>
    <w:rsid w:val="005A6B71"/>
    <w:rsid w:val="005A6E37"/>
    <w:rsid w:val="005A77DB"/>
    <w:rsid w:val="005A7837"/>
    <w:rsid w:val="005A7B42"/>
    <w:rsid w:val="005A7C54"/>
    <w:rsid w:val="005B07F0"/>
    <w:rsid w:val="005B0F99"/>
    <w:rsid w:val="005B12AB"/>
    <w:rsid w:val="005B16B8"/>
    <w:rsid w:val="005B21B2"/>
    <w:rsid w:val="005B2C67"/>
    <w:rsid w:val="005B2D66"/>
    <w:rsid w:val="005B37EF"/>
    <w:rsid w:val="005B3C25"/>
    <w:rsid w:val="005B4084"/>
    <w:rsid w:val="005B4163"/>
    <w:rsid w:val="005B49A8"/>
    <w:rsid w:val="005B51F7"/>
    <w:rsid w:val="005B5728"/>
    <w:rsid w:val="005B60AD"/>
    <w:rsid w:val="005B6791"/>
    <w:rsid w:val="005B6E76"/>
    <w:rsid w:val="005B741C"/>
    <w:rsid w:val="005B776B"/>
    <w:rsid w:val="005B7D30"/>
    <w:rsid w:val="005B7D74"/>
    <w:rsid w:val="005C0F67"/>
    <w:rsid w:val="005C1221"/>
    <w:rsid w:val="005C1818"/>
    <w:rsid w:val="005C193E"/>
    <w:rsid w:val="005C1DC8"/>
    <w:rsid w:val="005C2586"/>
    <w:rsid w:val="005C2AE5"/>
    <w:rsid w:val="005C30D1"/>
    <w:rsid w:val="005C3486"/>
    <w:rsid w:val="005C34F6"/>
    <w:rsid w:val="005C3616"/>
    <w:rsid w:val="005C3E12"/>
    <w:rsid w:val="005C42B4"/>
    <w:rsid w:val="005C4474"/>
    <w:rsid w:val="005C4668"/>
    <w:rsid w:val="005C4A9A"/>
    <w:rsid w:val="005C4AB8"/>
    <w:rsid w:val="005C4E0B"/>
    <w:rsid w:val="005C5750"/>
    <w:rsid w:val="005C590C"/>
    <w:rsid w:val="005C5D58"/>
    <w:rsid w:val="005C5E71"/>
    <w:rsid w:val="005C6A3B"/>
    <w:rsid w:val="005C6F81"/>
    <w:rsid w:val="005C760B"/>
    <w:rsid w:val="005C77A9"/>
    <w:rsid w:val="005C7CB7"/>
    <w:rsid w:val="005D098A"/>
    <w:rsid w:val="005D0C86"/>
    <w:rsid w:val="005D0F7B"/>
    <w:rsid w:val="005D2F06"/>
    <w:rsid w:val="005D46B2"/>
    <w:rsid w:val="005D49C7"/>
    <w:rsid w:val="005D5249"/>
    <w:rsid w:val="005D59F8"/>
    <w:rsid w:val="005D5D99"/>
    <w:rsid w:val="005D66D6"/>
    <w:rsid w:val="005E058E"/>
    <w:rsid w:val="005E07D8"/>
    <w:rsid w:val="005E08F0"/>
    <w:rsid w:val="005E2308"/>
    <w:rsid w:val="005E355B"/>
    <w:rsid w:val="005E3971"/>
    <w:rsid w:val="005E3CB6"/>
    <w:rsid w:val="005E3E1D"/>
    <w:rsid w:val="005E405E"/>
    <w:rsid w:val="005E4186"/>
    <w:rsid w:val="005E4403"/>
    <w:rsid w:val="005E4903"/>
    <w:rsid w:val="005E4C5A"/>
    <w:rsid w:val="005E542B"/>
    <w:rsid w:val="005E6800"/>
    <w:rsid w:val="005E68E3"/>
    <w:rsid w:val="005E6A17"/>
    <w:rsid w:val="005E6E1F"/>
    <w:rsid w:val="005E73D3"/>
    <w:rsid w:val="005E7C19"/>
    <w:rsid w:val="005F018E"/>
    <w:rsid w:val="005F0979"/>
    <w:rsid w:val="005F097B"/>
    <w:rsid w:val="005F22DB"/>
    <w:rsid w:val="005F27FB"/>
    <w:rsid w:val="005F284A"/>
    <w:rsid w:val="005F2A11"/>
    <w:rsid w:val="005F2D92"/>
    <w:rsid w:val="005F3220"/>
    <w:rsid w:val="005F3889"/>
    <w:rsid w:val="005F3FCC"/>
    <w:rsid w:val="005F4C25"/>
    <w:rsid w:val="005F563A"/>
    <w:rsid w:val="005F57E2"/>
    <w:rsid w:val="005F58D6"/>
    <w:rsid w:val="005F58E8"/>
    <w:rsid w:val="005F5BE0"/>
    <w:rsid w:val="005F618E"/>
    <w:rsid w:val="005F6408"/>
    <w:rsid w:val="005F65B1"/>
    <w:rsid w:val="005F65D3"/>
    <w:rsid w:val="005F6835"/>
    <w:rsid w:val="005F6975"/>
    <w:rsid w:val="005F7BB1"/>
    <w:rsid w:val="00600076"/>
    <w:rsid w:val="0060011B"/>
    <w:rsid w:val="0060078B"/>
    <w:rsid w:val="00600E90"/>
    <w:rsid w:val="00602FE9"/>
    <w:rsid w:val="006037C6"/>
    <w:rsid w:val="00603D36"/>
    <w:rsid w:val="00604286"/>
    <w:rsid w:val="0060475A"/>
    <w:rsid w:val="00605F3A"/>
    <w:rsid w:val="00605FD6"/>
    <w:rsid w:val="00606036"/>
    <w:rsid w:val="00607141"/>
    <w:rsid w:val="006076FA"/>
    <w:rsid w:val="00607935"/>
    <w:rsid w:val="00607B80"/>
    <w:rsid w:val="00607DDE"/>
    <w:rsid w:val="00610034"/>
    <w:rsid w:val="006101DD"/>
    <w:rsid w:val="00610515"/>
    <w:rsid w:val="00612100"/>
    <w:rsid w:val="006121EC"/>
    <w:rsid w:val="00612D09"/>
    <w:rsid w:val="00612F66"/>
    <w:rsid w:val="00613A16"/>
    <w:rsid w:val="006143B2"/>
    <w:rsid w:val="006143B3"/>
    <w:rsid w:val="00614900"/>
    <w:rsid w:val="0061499C"/>
    <w:rsid w:val="006153B2"/>
    <w:rsid w:val="006154D7"/>
    <w:rsid w:val="00615801"/>
    <w:rsid w:val="00615C44"/>
    <w:rsid w:val="00617251"/>
    <w:rsid w:val="00617C4C"/>
    <w:rsid w:val="00617DEA"/>
    <w:rsid w:val="0062008E"/>
    <w:rsid w:val="0062075E"/>
    <w:rsid w:val="00621854"/>
    <w:rsid w:val="00621A7E"/>
    <w:rsid w:val="00621BE2"/>
    <w:rsid w:val="00621DF9"/>
    <w:rsid w:val="00622E61"/>
    <w:rsid w:val="00622EBB"/>
    <w:rsid w:val="006233A6"/>
    <w:rsid w:val="00623936"/>
    <w:rsid w:val="006249E5"/>
    <w:rsid w:val="00625A37"/>
    <w:rsid w:val="00626734"/>
    <w:rsid w:val="00626893"/>
    <w:rsid w:val="00626AAC"/>
    <w:rsid w:val="00626BB1"/>
    <w:rsid w:val="006277E0"/>
    <w:rsid w:val="00627A58"/>
    <w:rsid w:val="00627D55"/>
    <w:rsid w:val="00630DFC"/>
    <w:rsid w:val="00630F2C"/>
    <w:rsid w:val="006311E7"/>
    <w:rsid w:val="006312F8"/>
    <w:rsid w:val="006314C3"/>
    <w:rsid w:val="0063152B"/>
    <w:rsid w:val="00631D46"/>
    <w:rsid w:val="00631F04"/>
    <w:rsid w:val="00632066"/>
    <w:rsid w:val="0063217D"/>
    <w:rsid w:val="0063242F"/>
    <w:rsid w:val="006326DB"/>
    <w:rsid w:val="00632D5F"/>
    <w:rsid w:val="006334DE"/>
    <w:rsid w:val="006340DF"/>
    <w:rsid w:val="00634483"/>
    <w:rsid w:val="0063472A"/>
    <w:rsid w:val="0063494F"/>
    <w:rsid w:val="0063496D"/>
    <w:rsid w:val="006349E1"/>
    <w:rsid w:val="00634C53"/>
    <w:rsid w:val="006351C8"/>
    <w:rsid w:val="00635F31"/>
    <w:rsid w:val="0063631C"/>
    <w:rsid w:val="0063648B"/>
    <w:rsid w:val="00636AC2"/>
    <w:rsid w:val="00636DE4"/>
    <w:rsid w:val="00637FAE"/>
    <w:rsid w:val="006403E0"/>
    <w:rsid w:val="006408E5"/>
    <w:rsid w:val="00640BBE"/>
    <w:rsid w:val="006411E7"/>
    <w:rsid w:val="00641304"/>
    <w:rsid w:val="006417F3"/>
    <w:rsid w:val="006419AB"/>
    <w:rsid w:val="00641FA6"/>
    <w:rsid w:val="006423EE"/>
    <w:rsid w:val="00643713"/>
    <w:rsid w:val="006437B8"/>
    <w:rsid w:val="00644938"/>
    <w:rsid w:val="00645077"/>
    <w:rsid w:val="0064535C"/>
    <w:rsid w:val="00645A20"/>
    <w:rsid w:val="0064640A"/>
    <w:rsid w:val="00646690"/>
    <w:rsid w:val="006466B8"/>
    <w:rsid w:val="00646B2A"/>
    <w:rsid w:val="00646C03"/>
    <w:rsid w:val="00646C32"/>
    <w:rsid w:val="00646E5A"/>
    <w:rsid w:val="00647B11"/>
    <w:rsid w:val="00647B3E"/>
    <w:rsid w:val="00647DEF"/>
    <w:rsid w:val="0065057D"/>
    <w:rsid w:val="00650C04"/>
    <w:rsid w:val="0065100B"/>
    <w:rsid w:val="00651A34"/>
    <w:rsid w:val="00651E93"/>
    <w:rsid w:val="0065216A"/>
    <w:rsid w:val="00652723"/>
    <w:rsid w:val="00652952"/>
    <w:rsid w:val="00652AAA"/>
    <w:rsid w:val="00653047"/>
    <w:rsid w:val="00653295"/>
    <w:rsid w:val="00653512"/>
    <w:rsid w:val="00653F4C"/>
    <w:rsid w:val="0065464F"/>
    <w:rsid w:val="006547FE"/>
    <w:rsid w:val="00654F23"/>
    <w:rsid w:val="00655446"/>
    <w:rsid w:val="00655ABF"/>
    <w:rsid w:val="00656206"/>
    <w:rsid w:val="00656964"/>
    <w:rsid w:val="00656D0D"/>
    <w:rsid w:val="00657D04"/>
    <w:rsid w:val="00657E5F"/>
    <w:rsid w:val="0066036C"/>
    <w:rsid w:val="006606C8"/>
    <w:rsid w:val="006608CC"/>
    <w:rsid w:val="0066185F"/>
    <w:rsid w:val="00662470"/>
    <w:rsid w:val="006627BA"/>
    <w:rsid w:val="00662ADC"/>
    <w:rsid w:val="0066317C"/>
    <w:rsid w:val="006644DF"/>
    <w:rsid w:val="006659ED"/>
    <w:rsid w:val="00666092"/>
    <w:rsid w:val="00666163"/>
    <w:rsid w:val="0066619B"/>
    <w:rsid w:val="006666D6"/>
    <w:rsid w:val="00666C19"/>
    <w:rsid w:val="006673BE"/>
    <w:rsid w:val="006674C5"/>
    <w:rsid w:val="00667EE3"/>
    <w:rsid w:val="006702B0"/>
    <w:rsid w:val="00670808"/>
    <w:rsid w:val="00670C02"/>
    <w:rsid w:val="00670F32"/>
    <w:rsid w:val="00671A96"/>
    <w:rsid w:val="00671FBC"/>
    <w:rsid w:val="0067208A"/>
    <w:rsid w:val="00672152"/>
    <w:rsid w:val="00672180"/>
    <w:rsid w:val="0067253E"/>
    <w:rsid w:val="00672983"/>
    <w:rsid w:val="0067324F"/>
    <w:rsid w:val="0067367A"/>
    <w:rsid w:val="006737B4"/>
    <w:rsid w:val="006741D0"/>
    <w:rsid w:val="0067487F"/>
    <w:rsid w:val="006753A1"/>
    <w:rsid w:val="006758C4"/>
    <w:rsid w:val="006758DC"/>
    <w:rsid w:val="00675CB7"/>
    <w:rsid w:val="0067617E"/>
    <w:rsid w:val="00676598"/>
    <w:rsid w:val="00677881"/>
    <w:rsid w:val="00680315"/>
    <w:rsid w:val="00680A3C"/>
    <w:rsid w:val="006817FE"/>
    <w:rsid w:val="006818CD"/>
    <w:rsid w:val="00681A92"/>
    <w:rsid w:val="00681B33"/>
    <w:rsid w:val="00681D6F"/>
    <w:rsid w:val="00681EBC"/>
    <w:rsid w:val="006820E1"/>
    <w:rsid w:val="006828A1"/>
    <w:rsid w:val="00682D09"/>
    <w:rsid w:val="00683131"/>
    <w:rsid w:val="006831F0"/>
    <w:rsid w:val="00683720"/>
    <w:rsid w:val="00683B38"/>
    <w:rsid w:val="00683D5B"/>
    <w:rsid w:val="00684165"/>
    <w:rsid w:val="006844B9"/>
    <w:rsid w:val="00684A0B"/>
    <w:rsid w:val="00684FE5"/>
    <w:rsid w:val="00685175"/>
    <w:rsid w:val="006851EF"/>
    <w:rsid w:val="006856B8"/>
    <w:rsid w:val="00685AFD"/>
    <w:rsid w:val="00686732"/>
    <w:rsid w:val="00686932"/>
    <w:rsid w:val="006869C7"/>
    <w:rsid w:val="00686CC5"/>
    <w:rsid w:val="00687330"/>
    <w:rsid w:val="00687474"/>
    <w:rsid w:val="006874C5"/>
    <w:rsid w:val="006876E6"/>
    <w:rsid w:val="00690016"/>
    <w:rsid w:val="006905C0"/>
    <w:rsid w:val="006912E4"/>
    <w:rsid w:val="006917F3"/>
    <w:rsid w:val="00691DAC"/>
    <w:rsid w:val="006920D3"/>
    <w:rsid w:val="00692356"/>
    <w:rsid w:val="0069335D"/>
    <w:rsid w:val="006938AF"/>
    <w:rsid w:val="00693DD7"/>
    <w:rsid w:val="00693F77"/>
    <w:rsid w:val="006943DF"/>
    <w:rsid w:val="006960B2"/>
    <w:rsid w:val="006966B2"/>
    <w:rsid w:val="00696BB1"/>
    <w:rsid w:val="006A0438"/>
    <w:rsid w:val="006A0523"/>
    <w:rsid w:val="006A07F0"/>
    <w:rsid w:val="006A0A35"/>
    <w:rsid w:val="006A1120"/>
    <w:rsid w:val="006A1910"/>
    <w:rsid w:val="006A23AC"/>
    <w:rsid w:val="006A268D"/>
    <w:rsid w:val="006A2A9D"/>
    <w:rsid w:val="006A318C"/>
    <w:rsid w:val="006A31A3"/>
    <w:rsid w:val="006A33C1"/>
    <w:rsid w:val="006A375F"/>
    <w:rsid w:val="006A39EA"/>
    <w:rsid w:val="006A3C09"/>
    <w:rsid w:val="006A4C53"/>
    <w:rsid w:val="006A4DE6"/>
    <w:rsid w:val="006A5E80"/>
    <w:rsid w:val="006A6315"/>
    <w:rsid w:val="006A6A82"/>
    <w:rsid w:val="006A6AEE"/>
    <w:rsid w:val="006A6BB5"/>
    <w:rsid w:val="006A6D11"/>
    <w:rsid w:val="006A6D37"/>
    <w:rsid w:val="006A7733"/>
    <w:rsid w:val="006A7A67"/>
    <w:rsid w:val="006A7D11"/>
    <w:rsid w:val="006B0D7C"/>
    <w:rsid w:val="006B2019"/>
    <w:rsid w:val="006B23F6"/>
    <w:rsid w:val="006B255D"/>
    <w:rsid w:val="006B384D"/>
    <w:rsid w:val="006B3D0A"/>
    <w:rsid w:val="006B43CD"/>
    <w:rsid w:val="006B502C"/>
    <w:rsid w:val="006B52EB"/>
    <w:rsid w:val="006B5895"/>
    <w:rsid w:val="006B5E5D"/>
    <w:rsid w:val="006B6410"/>
    <w:rsid w:val="006B66C7"/>
    <w:rsid w:val="006B7824"/>
    <w:rsid w:val="006C03C5"/>
    <w:rsid w:val="006C0A86"/>
    <w:rsid w:val="006C0CCC"/>
    <w:rsid w:val="006C1196"/>
    <w:rsid w:val="006C15FA"/>
    <w:rsid w:val="006C1863"/>
    <w:rsid w:val="006C28C8"/>
    <w:rsid w:val="006C34FC"/>
    <w:rsid w:val="006C39FB"/>
    <w:rsid w:val="006C42E1"/>
    <w:rsid w:val="006C433D"/>
    <w:rsid w:val="006C4564"/>
    <w:rsid w:val="006C4B7D"/>
    <w:rsid w:val="006C6435"/>
    <w:rsid w:val="006C6454"/>
    <w:rsid w:val="006C6865"/>
    <w:rsid w:val="006C75A4"/>
    <w:rsid w:val="006C7702"/>
    <w:rsid w:val="006C7E1C"/>
    <w:rsid w:val="006D0011"/>
    <w:rsid w:val="006D005C"/>
    <w:rsid w:val="006D011E"/>
    <w:rsid w:val="006D0129"/>
    <w:rsid w:val="006D0563"/>
    <w:rsid w:val="006D09C0"/>
    <w:rsid w:val="006D0FB1"/>
    <w:rsid w:val="006D1040"/>
    <w:rsid w:val="006D13DF"/>
    <w:rsid w:val="006D269A"/>
    <w:rsid w:val="006D3858"/>
    <w:rsid w:val="006D4AD2"/>
    <w:rsid w:val="006D4ADF"/>
    <w:rsid w:val="006D4B39"/>
    <w:rsid w:val="006D52CD"/>
    <w:rsid w:val="006D5693"/>
    <w:rsid w:val="006D56AF"/>
    <w:rsid w:val="006D7CF8"/>
    <w:rsid w:val="006E05F9"/>
    <w:rsid w:val="006E073F"/>
    <w:rsid w:val="006E0A0A"/>
    <w:rsid w:val="006E1DAD"/>
    <w:rsid w:val="006E1E4A"/>
    <w:rsid w:val="006E3222"/>
    <w:rsid w:val="006E3628"/>
    <w:rsid w:val="006E36EF"/>
    <w:rsid w:val="006E452F"/>
    <w:rsid w:val="006E4A29"/>
    <w:rsid w:val="006E50C8"/>
    <w:rsid w:val="006E568A"/>
    <w:rsid w:val="006E58BA"/>
    <w:rsid w:val="006E5C1F"/>
    <w:rsid w:val="006E64AF"/>
    <w:rsid w:val="006E6551"/>
    <w:rsid w:val="006E6B7E"/>
    <w:rsid w:val="006E6D67"/>
    <w:rsid w:val="006E6D88"/>
    <w:rsid w:val="006E6EA7"/>
    <w:rsid w:val="006F12E0"/>
    <w:rsid w:val="006F1FDA"/>
    <w:rsid w:val="006F27EC"/>
    <w:rsid w:val="006F4966"/>
    <w:rsid w:val="006F49FE"/>
    <w:rsid w:val="006F5886"/>
    <w:rsid w:val="006F58C5"/>
    <w:rsid w:val="006F6040"/>
    <w:rsid w:val="006F60F8"/>
    <w:rsid w:val="006F62DD"/>
    <w:rsid w:val="006F6CDD"/>
    <w:rsid w:val="006F7B10"/>
    <w:rsid w:val="006F7EB0"/>
    <w:rsid w:val="00700754"/>
    <w:rsid w:val="00700B3F"/>
    <w:rsid w:val="00700B94"/>
    <w:rsid w:val="007010C4"/>
    <w:rsid w:val="007016E7"/>
    <w:rsid w:val="0070198C"/>
    <w:rsid w:val="00701B68"/>
    <w:rsid w:val="007025BC"/>
    <w:rsid w:val="0070425F"/>
    <w:rsid w:val="007045E8"/>
    <w:rsid w:val="00704E58"/>
    <w:rsid w:val="0070503E"/>
    <w:rsid w:val="00705519"/>
    <w:rsid w:val="00705790"/>
    <w:rsid w:val="007057BE"/>
    <w:rsid w:val="00705B60"/>
    <w:rsid w:val="00705EE7"/>
    <w:rsid w:val="00705F72"/>
    <w:rsid w:val="0070615D"/>
    <w:rsid w:val="007062B6"/>
    <w:rsid w:val="007065A0"/>
    <w:rsid w:val="0070790E"/>
    <w:rsid w:val="00707A4F"/>
    <w:rsid w:val="007105C9"/>
    <w:rsid w:val="00711725"/>
    <w:rsid w:val="00711C2D"/>
    <w:rsid w:val="0071236D"/>
    <w:rsid w:val="00712587"/>
    <w:rsid w:val="00712880"/>
    <w:rsid w:val="0071307C"/>
    <w:rsid w:val="00713182"/>
    <w:rsid w:val="007132A1"/>
    <w:rsid w:val="007138BF"/>
    <w:rsid w:val="00714308"/>
    <w:rsid w:val="0071433E"/>
    <w:rsid w:val="00714F4B"/>
    <w:rsid w:val="00715715"/>
    <w:rsid w:val="00716BE0"/>
    <w:rsid w:val="00716FB6"/>
    <w:rsid w:val="007172D7"/>
    <w:rsid w:val="0071790C"/>
    <w:rsid w:val="007179A3"/>
    <w:rsid w:val="00717C31"/>
    <w:rsid w:val="00720517"/>
    <w:rsid w:val="0072116B"/>
    <w:rsid w:val="00721CA0"/>
    <w:rsid w:val="00721E08"/>
    <w:rsid w:val="007222D7"/>
    <w:rsid w:val="007223E3"/>
    <w:rsid w:val="00722608"/>
    <w:rsid w:val="007241F9"/>
    <w:rsid w:val="00724B0E"/>
    <w:rsid w:val="00724F9F"/>
    <w:rsid w:val="00725206"/>
    <w:rsid w:val="0072529D"/>
    <w:rsid w:val="007266C5"/>
    <w:rsid w:val="00726DEA"/>
    <w:rsid w:val="0072735E"/>
    <w:rsid w:val="00727714"/>
    <w:rsid w:val="0073021D"/>
    <w:rsid w:val="0073089C"/>
    <w:rsid w:val="007311E5"/>
    <w:rsid w:val="007320A0"/>
    <w:rsid w:val="007320E6"/>
    <w:rsid w:val="007321CA"/>
    <w:rsid w:val="0073222C"/>
    <w:rsid w:val="0073239E"/>
    <w:rsid w:val="007326CE"/>
    <w:rsid w:val="00733289"/>
    <w:rsid w:val="007332FD"/>
    <w:rsid w:val="00733B07"/>
    <w:rsid w:val="00734AEF"/>
    <w:rsid w:val="00734C83"/>
    <w:rsid w:val="00735163"/>
    <w:rsid w:val="007352CD"/>
    <w:rsid w:val="00735766"/>
    <w:rsid w:val="0073588A"/>
    <w:rsid w:val="00735E67"/>
    <w:rsid w:val="007360C5"/>
    <w:rsid w:val="007365D2"/>
    <w:rsid w:val="00736ABE"/>
    <w:rsid w:val="0073707E"/>
    <w:rsid w:val="007371B8"/>
    <w:rsid w:val="00737B41"/>
    <w:rsid w:val="0074202A"/>
    <w:rsid w:val="00742225"/>
    <w:rsid w:val="0074251F"/>
    <w:rsid w:val="007425B7"/>
    <w:rsid w:val="00742EB0"/>
    <w:rsid w:val="00743A1F"/>
    <w:rsid w:val="0074418E"/>
    <w:rsid w:val="007441B8"/>
    <w:rsid w:val="00744695"/>
    <w:rsid w:val="00744798"/>
    <w:rsid w:val="007449BD"/>
    <w:rsid w:val="00744A4D"/>
    <w:rsid w:val="00744CAC"/>
    <w:rsid w:val="007455BE"/>
    <w:rsid w:val="00745807"/>
    <w:rsid w:val="0074588B"/>
    <w:rsid w:val="0074669D"/>
    <w:rsid w:val="00746887"/>
    <w:rsid w:val="007468D0"/>
    <w:rsid w:val="00746FE8"/>
    <w:rsid w:val="007473AC"/>
    <w:rsid w:val="0074751D"/>
    <w:rsid w:val="00747553"/>
    <w:rsid w:val="00747759"/>
    <w:rsid w:val="007505AD"/>
    <w:rsid w:val="00751332"/>
    <w:rsid w:val="00751B4D"/>
    <w:rsid w:val="00751C1F"/>
    <w:rsid w:val="00751F6C"/>
    <w:rsid w:val="00751F7D"/>
    <w:rsid w:val="007522C5"/>
    <w:rsid w:val="0075238B"/>
    <w:rsid w:val="007523CC"/>
    <w:rsid w:val="00752F9C"/>
    <w:rsid w:val="00753480"/>
    <w:rsid w:val="007536EB"/>
    <w:rsid w:val="00753A36"/>
    <w:rsid w:val="00753F86"/>
    <w:rsid w:val="0075423D"/>
    <w:rsid w:val="0075463E"/>
    <w:rsid w:val="00754EF4"/>
    <w:rsid w:val="0075587D"/>
    <w:rsid w:val="00755987"/>
    <w:rsid w:val="00755BE7"/>
    <w:rsid w:val="00756FD7"/>
    <w:rsid w:val="0075779F"/>
    <w:rsid w:val="0075795D"/>
    <w:rsid w:val="00760503"/>
    <w:rsid w:val="00760A5A"/>
    <w:rsid w:val="00761120"/>
    <w:rsid w:val="00761402"/>
    <w:rsid w:val="00761852"/>
    <w:rsid w:val="00762AAB"/>
    <w:rsid w:val="00762C34"/>
    <w:rsid w:val="00762E22"/>
    <w:rsid w:val="00763F6D"/>
    <w:rsid w:val="007662B6"/>
    <w:rsid w:val="007667C0"/>
    <w:rsid w:val="00766A36"/>
    <w:rsid w:val="00766A45"/>
    <w:rsid w:val="00766D4B"/>
    <w:rsid w:val="007671BB"/>
    <w:rsid w:val="0076731F"/>
    <w:rsid w:val="00770589"/>
    <w:rsid w:val="00770AA5"/>
    <w:rsid w:val="00771421"/>
    <w:rsid w:val="00772735"/>
    <w:rsid w:val="00772D7B"/>
    <w:rsid w:val="007730E0"/>
    <w:rsid w:val="007733B9"/>
    <w:rsid w:val="00773567"/>
    <w:rsid w:val="007737F8"/>
    <w:rsid w:val="007738C7"/>
    <w:rsid w:val="00773A1D"/>
    <w:rsid w:val="00773C7B"/>
    <w:rsid w:val="00774013"/>
    <w:rsid w:val="0077409F"/>
    <w:rsid w:val="007740E7"/>
    <w:rsid w:val="007741E4"/>
    <w:rsid w:val="00774792"/>
    <w:rsid w:val="007747DA"/>
    <w:rsid w:val="00774985"/>
    <w:rsid w:val="00774E98"/>
    <w:rsid w:val="0077547D"/>
    <w:rsid w:val="007757E9"/>
    <w:rsid w:val="007766FA"/>
    <w:rsid w:val="00776713"/>
    <w:rsid w:val="0077687B"/>
    <w:rsid w:val="00776FC2"/>
    <w:rsid w:val="0077704D"/>
    <w:rsid w:val="00777F58"/>
    <w:rsid w:val="00780657"/>
    <w:rsid w:val="00780A1E"/>
    <w:rsid w:val="00780EE4"/>
    <w:rsid w:val="00781288"/>
    <w:rsid w:val="00781639"/>
    <w:rsid w:val="00781D16"/>
    <w:rsid w:val="00781FFE"/>
    <w:rsid w:val="00782F84"/>
    <w:rsid w:val="0078323D"/>
    <w:rsid w:val="00783400"/>
    <w:rsid w:val="00783CB0"/>
    <w:rsid w:val="00783E3E"/>
    <w:rsid w:val="007845F7"/>
    <w:rsid w:val="00784A28"/>
    <w:rsid w:val="0078509F"/>
    <w:rsid w:val="00785C1F"/>
    <w:rsid w:val="0078608B"/>
    <w:rsid w:val="0078666E"/>
    <w:rsid w:val="0078723E"/>
    <w:rsid w:val="0078725A"/>
    <w:rsid w:val="007872A3"/>
    <w:rsid w:val="00787CC5"/>
    <w:rsid w:val="00790726"/>
    <w:rsid w:val="007909CB"/>
    <w:rsid w:val="00791607"/>
    <w:rsid w:val="00791BE2"/>
    <w:rsid w:val="007927B7"/>
    <w:rsid w:val="0079288B"/>
    <w:rsid w:val="00792E16"/>
    <w:rsid w:val="007937BD"/>
    <w:rsid w:val="00793C66"/>
    <w:rsid w:val="00794297"/>
    <w:rsid w:val="00794A0B"/>
    <w:rsid w:val="00794C8F"/>
    <w:rsid w:val="00794DD2"/>
    <w:rsid w:val="00795135"/>
    <w:rsid w:val="00795215"/>
    <w:rsid w:val="00795862"/>
    <w:rsid w:val="00795BF9"/>
    <w:rsid w:val="00795D2C"/>
    <w:rsid w:val="007977EC"/>
    <w:rsid w:val="00797A62"/>
    <w:rsid w:val="00797DDD"/>
    <w:rsid w:val="007A08F5"/>
    <w:rsid w:val="007A11AD"/>
    <w:rsid w:val="007A140F"/>
    <w:rsid w:val="007A141B"/>
    <w:rsid w:val="007A2F30"/>
    <w:rsid w:val="007A322F"/>
    <w:rsid w:val="007A381D"/>
    <w:rsid w:val="007A3A95"/>
    <w:rsid w:val="007A3D3C"/>
    <w:rsid w:val="007A3D43"/>
    <w:rsid w:val="007A4956"/>
    <w:rsid w:val="007A4B9D"/>
    <w:rsid w:val="007A563C"/>
    <w:rsid w:val="007A5A63"/>
    <w:rsid w:val="007A5A9F"/>
    <w:rsid w:val="007A6AE7"/>
    <w:rsid w:val="007A6AF5"/>
    <w:rsid w:val="007A6D75"/>
    <w:rsid w:val="007A6FBA"/>
    <w:rsid w:val="007A700E"/>
    <w:rsid w:val="007A7B0F"/>
    <w:rsid w:val="007A7B3F"/>
    <w:rsid w:val="007B04CD"/>
    <w:rsid w:val="007B1FB8"/>
    <w:rsid w:val="007B3387"/>
    <w:rsid w:val="007B3731"/>
    <w:rsid w:val="007B37BA"/>
    <w:rsid w:val="007B3862"/>
    <w:rsid w:val="007B3A1E"/>
    <w:rsid w:val="007B3ACD"/>
    <w:rsid w:val="007B4CFA"/>
    <w:rsid w:val="007B4EB4"/>
    <w:rsid w:val="007B5FFB"/>
    <w:rsid w:val="007B6EDE"/>
    <w:rsid w:val="007B73C3"/>
    <w:rsid w:val="007B76D6"/>
    <w:rsid w:val="007B77EF"/>
    <w:rsid w:val="007C07CE"/>
    <w:rsid w:val="007C0E29"/>
    <w:rsid w:val="007C0E6C"/>
    <w:rsid w:val="007C1058"/>
    <w:rsid w:val="007C17FB"/>
    <w:rsid w:val="007C185E"/>
    <w:rsid w:val="007C19D5"/>
    <w:rsid w:val="007C2025"/>
    <w:rsid w:val="007C2524"/>
    <w:rsid w:val="007C2E59"/>
    <w:rsid w:val="007C33F1"/>
    <w:rsid w:val="007C3BD2"/>
    <w:rsid w:val="007C3E6D"/>
    <w:rsid w:val="007C4829"/>
    <w:rsid w:val="007C491C"/>
    <w:rsid w:val="007C5155"/>
    <w:rsid w:val="007C519A"/>
    <w:rsid w:val="007C542F"/>
    <w:rsid w:val="007C548C"/>
    <w:rsid w:val="007C56F1"/>
    <w:rsid w:val="007C6CB0"/>
    <w:rsid w:val="007C759F"/>
    <w:rsid w:val="007C7810"/>
    <w:rsid w:val="007C7999"/>
    <w:rsid w:val="007D12F3"/>
    <w:rsid w:val="007D2B0E"/>
    <w:rsid w:val="007D3004"/>
    <w:rsid w:val="007D39EB"/>
    <w:rsid w:val="007D47DF"/>
    <w:rsid w:val="007D48ED"/>
    <w:rsid w:val="007D4FB0"/>
    <w:rsid w:val="007D58BA"/>
    <w:rsid w:val="007D5F42"/>
    <w:rsid w:val="007D65F0"/>
    <w:rsid w:val="007D6829"/>
    <w:rsid w:val="007D6C17"/>
    <w:rsid w:val="007D6F9D"/>
    <w:rsid w:val="007D7B4E"/>
    <w:rsid w:val="007E00DD"/>
    <w:rsid w:val="007E04A5"/>
    <w:rsid w:val="007E051A"/>
    <w:rsid w:val="007E0658"/>
    <w:rsid w:val="007E0A04"/>
    <w:rsid w:val="007E0D82"/>
    <w:rsid w:val="007E0F20"/>
    <w:rsid w:val="007E13D2"/>
    <w:rsid w:val="007E163B"/>
    <w:rsid w:val="007E1FF3"/>
    <w:rsid w:val="007E2284"/>
    <w:rsid w:val="007E2C9F"/>
    <w:rsid w:val="007E372C"/>
    <w:rsid w:val="007E3922"/>
    <w:rsid w:val="007E3A41"/>
    <w:rsid w:val="007E3E0A"/>
    <w:rsid w:val="007E43ED"/>
    <w:rsid w:val="007E5790"/>
    <w:rsid w:val="007E6254"/>
    <w:rsid w:val="007E6509"/>
    <w:rsid w:val="007E6757"/>
    <w:rsid w:val="007E6884"/>
    <w:rsid w:val="007E6990"/>
    <w:rsid w:val="007E6F75"/>
    <w:rsid w:val="007E7234"/>
    <w:rsid w:val="007E7647"/>
    <w:rsid w:val="007F0597"/>
    <w:rsid w:val="007F0780"/>
    <w:rsid w:val="007F08B1"/>
    <w:rsid w:val="007F0965"/>
    <w:rsid w:val="007F0C56"/>
    <w:rsid w:val="007F12C4"/>
    <w:rsid w:val="007F1407"/>
    <w:rsid w:val="007F18AD"/>
    <w:rsid w:val="007F1B1A"/>
    <w:rsid w:val="007F1C5F"/>
    <w:rsid w:val="007F2511"/>
    <w:rsid w:val="007F26DA"/>
    <w:rsid w:val="007F274A"/>
    <w:rsid w:val="007F30F3"/>
    <w:rsid w:val="007F342F"/>
    <w:rsid w:val="007F35BF"/>
    <w:rsid w:val="007F380C"/>
    <w:rsid w:val="007F3870"/>
    <w:rsid w:val="007F3B9F"/>
    <w:rsid w:val="007F3C7D"/>
    <w:rsid w:val="007F442E"/>
    <w:rsid w:val="007F5655"/>
    <w:rsid w:val="007F573D"/>
    <w:rsid w:val="007F5E5B"/>
    <w:rsid w:val="007F61F5"/>
    <w:rsid w:val="007F6586"/>
    <w:rsid w:val="007F6789"/>
    <w:rsid w:val="007F684C"/>
    <w:rsid w:val="007F6C36"/>
    <w:rsid w:val="007F7036"/>
    <w:rsid w:val="007F7853"/>
    <w:rsid w:val="008003D5"/>
    <w:rsid w:val="008006CA"/>
    <w:rsid w:val="0080072F"/>
    <w:rsid w:val="00800BD2"/>
    <w:rsid w:val="008011E5"/>
    <w:rsid w:val="008015A1"/>
    <w:rsid w:val="00801EEA"/>
    <w:rsid w:val="0080347B"/>
    <w:rsid w:val="00803507"/>
    <w:rsid w:val="00803686"/>
    <w:rsid w:val="0080380C"/>
    <w:rsid w:val="008045CB"/>
    <w:rsid w:val="008045DA"/>
    <w:rsid w:val="00804BA4"/>
    <w:rsid w:val="0080510A"/>
    <w:rsid w:val="008051A5"/>
    <w:rsid w:val="0080536C"/>
    <w:rsid w:val="00805A0D"/>
    <w:rsid w:val="00805F9A"/>
    <w:rsid w:val="00805FD9"/>
    <w:rsid w:val="008066CA"/>
    <w:rsid w:val="00806A3A"/>
    <w:rsid w:val="0080724A"/>
    <w:rsid w:val="00807675"/>
    <w:rsid w:val="00807E0F"/>
    <w:rsid w:val="008101A9"/>
    <w:rsid w:val="0081045A"/>
    <w:rsid w:val="00810597"/>
    <w:rsid w:val="008105FA"/>
    <w:rsid w:val="008106D9"/>
    <w:rsid w:val="008107E0"/>
    <w:rsid w:val="00810889"/>
    <w:rsid w:val="00810CDF"/>
    <w:rsid w:val="00810D1B"/>
    <w:rsid w:val="00810E71"/>
    <w:rsid w:val="0081298D"/>
    <w:rsid w:val="00812D2E"/>
    <w:rsid w:val="00812DA9"/>
    <w:rsid w:val="008136B1"/>
    <w:rsid w:val="008146CE"/>
    <w:rsid w:val="00815825"/>
    <w:rsid w:val="00815BB5"/>
    <w:rsid w:val="0081633B"/>
    <w:rsid w:val="00817065"/>
    <w:rsid w:val="0081714E"/>
    <w:rsid w:val="0081715F"/>
    <w:rsid w:val="00817212"/>
    <w:rsid w:val="0082020E"/>
    <w:rsid w:val="00820C52"/>
    <w:rsid w:val="00821EC9"/>
    <w:rsid w:val="008224F3"/>
    <w:rsid w:val="00822A13"/>
    <w:rsid w:val="00822BD1"/>
    <w:rsid w:val="00822D59"/>
    <w:rsid w:val="008230C9"/>
    <w:rsid w:val="0082355E"/>
    <w:rsid w:val="008235DC"/>
    <w:rsid w:val="00823F17"/>
    <w:rsid w:val="00824A03"/>
    <w:rsid w:val="00824A0C"/>
    <w:rsid w:val="00824A34"/>
    <w:rsid w:val="00824E69"/>
    <w:rsid w:val="00824FF5"/>
    <w:rsid w:val="008250BE"/>
    <w:rsid w:val="008253A0"/>
    <w:rsid w:val="00826E31"/>
    <w:rsid w:val="008271CA"/>
    <w:rsid w:val="00827E30"/>
    <w:rsid w:val="00830165"/>
    <w:rsid w:val="008312E4"/>
    <w:rsid w:val="008319A8"/>
    <w:rsid w:val="0083207F"/>
    <w:rsid w:val="0083226F"/>
    <w:rsid w:val="008325EC"/>
    <w:rsid w:val="00832839"/>
    <w:rsid w:val="008336B8"/>
    <w:rsid w:val="00833F80"/>
    <w:rsid w:val="008341A2"/>
    <w:rsid w:val="0083477A"/>
    <w:rsid w:val="00834A10"/>
    <w:rsid w:val="00834D46"/>
    <w:rsid w:val="00834EB7"/>
    <w:rsid w:val="008350F1"/>
    <w:rsid w:val="00836F8E"/>
    <w:rsid w:val="008371B9"/>
    <w:rsid w:val="008377C2"/>
    <w:rsid w:val="00840A95"/>
    <w:rsid w:val="00840C33"/>
    <w:rsid w:val="00840CA5"/>
    <w:rsid w:val="00840CD8"/>
    <w:rsid w:val="00840DEA"/>
    <w:rsid w:val="00842007"/>
    <w:rsid w:val="0084201A"/>
    <w:rsid w:val="00842114"/>
    <w:rsid w:val="008428D3"/>
    <w:rsid w:val="00843046"/>
    <w:rsid w:val="00843E86"/>
    <w:rsid w:val="00843F33"/>
    <w:rsid w:val="00844322"/>
    <w:rsid w:val="00845401"/>
    <w:rsid w:val="00845813"/>
    <w:rsid w:val="00845857"/>
    <w:rsid w:val="00845CCE"/>
    <w:rsid w:val="00846D2F"/>
    <w:rsid w:val="008476E7"/>
    <w:rsid w:val="00847704"/>
    <w:rsid w:val="00847DA7"/>
    <w:rsid w:val="00850040"/>
    <w:rsid w:val="008501AC"/>
    <w:rsid w:val="00850747"/>
    <w:rsid w:val="0085096F"/>
    <w:rsid w:val="0085227A"/>
    <w:rsid w:val="008522F8"/>
    <w:rsid w:val="00852849"/>
    <w:rsid w:val="0085470C"/>
    <w:rsid w:val="00854AD1"/>
    <w:rsid w:val="00854ADE"/>
    <w:rsid w:val="00854BCB"/>
    <w:rsid w:val="00854E70"/>
    <w:rsid w:val="00855D90"/>
    <w:rsid w:val="00855E7E"/>
    <w:rsid w:val="008574E3"/>
    <w:rsid w:val="00857E29"/>
    <w:rsid w:val="008600F8"/>
    <w:rsid w:val="00860735"/>
    <w:rsid w:val="00860743"/>
    <w:rsid w:val="00860D48"/>
    <w:rsid w:val="00861192"/>
    <w:rsid w:val="00861559"/>
    <w:rsid w:val="00861560"/>
    <w:rsid w:val="00861DCB"/>
    <w:rsid w:val="00861F88"/>
    <w:rsid w:val="00861FB8"/>
    <w:rsid w:val="00862E5C"/>
    <w:rsid w:val="008631CF"/>
    <w:rsid w:val="008641E7"/>
    <w:rsid w:val="008646FE"/>
    <w:rsid w:val="008656B9"/>
    <w:rsid w:val="00865D23"/>
    <w:rsid w:val="008661F1"/>
    <w:rsid w:val="00866775"/>
    <w:rsid w:val="0086770F"/>
    <w:rsid w:val="0086790B"/>
    <w:rsid w:val="00867C3A"/>
    <w:rsid w:val="00870DE7"/>
    <w:rsid w:val="008718D9"/>
    <w:rsid w:val="00872712"/>
    <w:rsid w:val="00873B8F"/>
    <w:rsid w:val="0087433A"/>
    <w:rsid w:val="00874782"/>
    <w:rsid w:val="0087495E"/>
    <w:rsid w:val="00874D02"/>
    <w:rsid w:val="00875136"/>
    <w:rsid w:val="00875170"/>
    <w:rsid w:val="008756D2"/>
    <w:rsid w:val="00875764"/>
    <w:rsid w:val="0087620E"/>
    <w:rsid w:val="00876567"/>
    <w:rsid w:val="00876BEF"/>
    <w:rsid w:val="00876D0E"/>
    <w:rsid w:val="0087750A"/>
    <w:rsid w:val="008776B7"/>
    <w:rsid w:val="008778D4"/>
    <w:rsid w:val="008808EF"/>
    <w:rsid w:val="008814D6"/>
    <w:rsid w:val="00881E0E"/>
    <w:rsid w:val="00882200"/>
    <w:rsid w:val="00882436"/>
    <w:rsid w:val="008828F5"/>
    <w:rsid w:val="0088316F"/>
    <w:rsid w:val="008837D9"/>
    <w:rsid w:val="00883D98"/>
    <w:rsid w:val="00883FF0"/>
    <w:rsid w:val="00884EE7"/>
    <w:rsid w:val="00885280"/>
    <w:rsid w:val="0088538E"/>
    <w:rsid w:val="00885ADB"/>
    <w:rsid w:val="00886C66"/>
    <w:rsid w:val="0088767D"/>
    <w:rsid w:val="00887BA5"/>
    <w:rsid w:val="00887C15"/>
    <w:rsid w:val="00890827"/>
    <w:rsid w:val="00890890"/>
    <w:rsid w:val="008908CB"/>
    <w:rsid w:val="00891714"/>
    <w:rsid w:val="00891F45"/>
    <w:rsid w:val="00892293"/>
    <w:rsid w:val="00892455"/>
    <w:rsid w:val="00892EC4"/>
    <w:rsid w:val="00892EFD"/>
    <w:rsid w:val="00893043"/>
    <w:rsid w:val="008934B4"/>
    <w:rsid w:val="00894041"/>
    <w:rsid w:val="008940F9"/>
    <w:rsid w:val="008946C1"/>
    <w:rsid w:val="00894EC4"/>
    <w:rsid w:val="0089523D"/>
    <w:rsid w:val="008952B8"/>
    <w:rsid w:val="00897069"/>
    <w:rsid w:val="00897EB1"/>
    <w:rsid w:val="008A00CC"/>
    <w:rsid w:val="008A0DAC"/>
    <w:rsid w:val="008A1001"/>
    <w:rsid w:val="008A161A"/>
    <w:rsid w:val="008A2348"/>
    <w:rsid w:val="008A235A"/>
    <w:rsid w:val="008A24C1"/>
    <w:rsid w:val="008A24CB"/>
    <w:rsid w:val="008A2B7B"/>
    <w:rsid w:val="008A378E"/>
    <w:rsid w:val="008A46F1"/>
    <w:rsid w:val="008A50D6"/>
    <w:rsid w:val="008A5F01"/>
    <w:rsid w:val="008A7352"/>
    <w:rsid w:val="008A7F44"/>
    <w:rsid w:val="008B054D"/>
    <w:rsid w:val="008B06B3"/>
    <w:rsid w:val="008B075E"/>
    <w:rsid w:val="008B07F9"/>
    <w:rsid w:val="008B1896"/>
    <w:rsid w:val="008B1F90"/>
    <w:rsid w:val="008B3799"/>
    <w:rsid w:val="008B47A0"/>
    <w:rsid w:val="008B4B6B"/>
    <w:rsid w:val="008B4BD9"/>
    <w:rsid w:val="008B4DAF"/>
    <w:rsid w:val="008B4EA4"/>
    <w:rsid w:val="008B515A"/>
    <w:rsid w:val="008B5196"/>
    <w:rsid w:val="008B5D8E"/>
    <w:rsid w:val="008B5E92"/>
    <w:rsid w:val="008B71C0"/>
    <w:rsid w:val="008B721A"/>
    <w:rsid w:val="008B7BA2"/>
    <w:rsid w:val="008B7CAF"/>
    <w:rsid w:val="008B7CFE"/>
    <w:rsid w:val="008B7D1C"/>
    <w:rsid w:val="008C01C1"/>
    <w:rsid w:val="008C0397"/>
    <w:rsid w:val="008C0BE0"/>
    <w:rsid w:val="008C1567"/>
    <w:rsid w:val="008C1D6B"/>
    <w:rsid w:val="008C2165"/>
    <w:rsid w:val="008C2379"/>
    <w:rsid w:val="008C2CA9"/>
    <w:rsid w:val="008C2EAE"/>
    <w:rsid w:val="008C3C99"/>
    <w:rsid w:val="008C4492"/>
    <w:rsid w:val="008C456E"/>
    <w:rsid w:val="008C4E5C"/>
    <w:rsid w:val="008C56FE"/>
    <w:rsid w:val="008C5C07"/>
    <w:rsid w:val="008C5D51"/>
    <w:rsid w:val="008C5F30"/>
    <w:rsid w:val="008C6A12"/>
    <w:rsid w:val="008C6D85"/>
    <w:rsid w:val="008C7259"/>
    <w:rsid w:val="008D0100"/>
    <w:rsid w:val="008D02BB"/>
    <w:rsid w:val="008D1DA5"/>
    <w:rsid w:val="008D2265"/>
    <w:rsid w:val="008D24A2"/>
    <w:rsid w:val="008D2E40"/>
    <w:rsid w:val="008D315A"/>
    <w:rsid w:val="008D4ED3"/>
    <w:rsid w:val="008D52C3"/>
    <w:rsid w:val="008D54B1"/>
    <w:rsid w:val="008D579B"/>
    <w:rsid w:val="008D59C5"/>
    <w:rsid w:val="008D5AD2"/>
    <w:rsid w:val="008D5E60"/>
    <w:rsid w:val="008D61BB"/>
    <w:rsid w:val="008D6B6E"/>
    <w:rsid w:val="008D712E"/>
    <w:rsid w:val="008E04A4"/>
    <w:rsid w:val="008E0807"/>
    <w:rsid w:val="008E0D26"/>
    <w:rsid w:val="008E14E2"/>
    <w:rsid w:val="008E17A6"/>
    <w:rsid w:val="008E19A4"/>
    <w:rsid w:val="008E1A55"/>
    <w:rsid w:val="008E27FF"/>
    <w:rsid w:val="008E2CB9"/>
    <w:rsid w:val="008E2F47"/>
    <w:rsid w:val="008E337E"/>
    <w:rsid w:val="008E37F7"/>
    <w:rsid w:val="008E38DE"/>
    <w:rsid w:val="008E4922"/>
    <w:rsid w:val="008E49C4"/>
    <w:rsid w:val="008E4DC6"/>
    <w:rsid w:val="008E4E49"/>
    <w:rsid w:val="008E566C"/>
    <w:rsid w:val="008E66B7"/>
    <w:rsid w:val="008E73A5"/>
    <w:rsid w:val="008F0203"/>
    <w:rsid w:val="008F105F"/>
    <w:rsid w:val="008F1288"/>
    <w:rsid w:val="008F2DCD"/>
    <w:rsid w:val="008F2DE5"/>
    <w:rsid w:val="008F3193"/>
    <w:rsid w:val="008F3749"/>
    <w:rsid w:val="008F386E"/>
    <w:rsid w:val="008F3889"/>
    <w:rsid w:val="008F3D21"/>
    <w:rsid w:val="008F42DB"/>
    <w:rsid w:val="008F4334"/>
    <w:rsid w:val="008F5170"/>
    <w:rsid w:val="008F5572"/>
    <w:rsid w:val="008F59A4"/>
    <w:rsid w:val="008F5CD5"/>
    <w:rsid w:val="008F63FA"/>
    <w:rsid w:val="008F661B"/>
    <w:rsid w:val="008F68A1"/>
    <w:rsid w:val="008F6DA7"/>
    <w:rsid w:val="008F7256"/>
    <w:rsid w:val="008F7ECF"/>
    <w:rsid w:val="008F7F53"/>
    <w:rsid w:val="00900419"/>
    <w:rsid w:val="009006DF"/>
    <w:rsid w:val="00901253"/>
    <w:rsid w:val="009014D6"/>
    <w:rsid w:val="00901D80"/>
    <w:rsid w:val="009021F2"/>
    <w:rsid w:val="009023D0"/>
    <w:rsid w:val="0090306F"/>
    <w:rsid w:val="00903070"/>
    <w:rsid w:val="00903232"/>
    <w:rsid w:val="009034AA"/>
    <w:rsid w:val="0090402C"/>
    <w:rsid w:val="00904066"/>
    <w:rsid w:val="0090437B"/>
    <w:rsid w:val="0090475A"/>
    <w:rsid w:val="0090495D"/>
    <w:rsid w:val="00904DAD"/>
    <w:rsid w:val="0090511B"/>
    <w:rsid w:val="00905534"/>
    <w:rsid w:val="0090562D"/>
    <w:rsid w:val="00905E29"/>
    <w:rsid w:val="00905ED3"/>
    <w:rsid w:val="00907F28"/>
    <w:rsid w:val="00907F91"/>
    <w:rsid w:val="00910955"/>
    <w:rsid w:val="00910F6B"/>
    <w:rsid w:val="00911093"/>
    <w:rsid w:val="00911109"/>
    <w:rsid w:val="0091180C"/>
    <w:rsid w:val="00911AA5"/>
    <w:rsid w:val="00911ED8"/>
    <w:rsid w:val="00911F1F"/>
    <w:rsid w:val="00911FBE"/>
    <w:rsid w:val="00912B1A"/>
    <w:rsid w:val="00912F77"/>
    <w:rsid w:val="0091424C"/>
    <w:rsid w:val="009143BB"/>
    <w:rsid w:val="00914904"/>
    <w:rsid w:val="00915000"/>
    <w:rsid w:val="0091522C"/>
    <w:rsid w:val="009154C8"/>
    <w:rsid w:val="009156F1"/>
    <w:rsid w:val="00915F92"/>
    <w:rsid w:val="00916DC4"/>
    <w:rsid w:val="00920394"/>
    <w:rsid w:val="00920837"/>
    <w:rsid w:val="009209D6"/>
    <w:rsid w:val="00920C37"/>
    <w:rsid w:val="00920C7C"/>
    <w:rsid w:val="00921AF9"/>
    <w:rsid w:val="00921DA9"/>
    <w:rsid w:val="009222E7"/>
    <w:rsid w:val="00922533"/>
    <w:rsid w:val="00922950"/>
    <w:rsid w:val="0092324F"/>
    <w:rsid w:val="009232AF"/>
    <w:rsid w:val="0092349A"/>
    <w:rsid w:val="0092361D"/>
    <w:rsid w:val="00923684"/>
    <w:rsid w:val="009236AB"/>
    <w:rsid w:val="009239FA"/>
    <w:rsid w:val="00923D96"/>
    <w:rsid w:val="009242C4"/>
    <w:rsid w:val="009244FF"/>
    <w:rsid w:val="009253DD"/>
    <w:rsid w:val="009255DD"/>
    <w:rsid w:val="00925754"/>
    <w:rsid w:val="009261AA"/>
    <w:rsid w:val="00926605"/>
    <w:rsid w:val="009268E8"/>
    <w:rsid w:val="00926DF9"/>
    <w:rsid w:val="0092796F"/>
    <w:rsid w:val="00930144"/>
    <w:rsid w:val="0093049C"/>
    <w:rsid w:val="00930D95"/>
    <w:rsid w:val="0093122E"/>
    <w:rsid w:val="0093152E"/>
    <w:rsid w:val="00931543"/>
    <w:rsid w:val="00931613"/>
    <w:rsid w:val="00931A4A"/>
    <w:rsid w:val="00932284"/>
    <w:rsid w:val="00932A0C"/>
    <w:rsid w:val="00932EF7"/>
    <w:rsid w:val="00933616"/>
    <w:rsid w:val="00933CCE"/>
    <w:rsid w:val="0093470A"/>
    <w:rsid w:val="00935393"/>
    <w:rsid w:val="0093597C"/>
    <w:rsid w:val="00935C72"/>
    <w:rsid w:val="00935D00"/>
    <w:rsid w:val="00936B09"/>
    <w:rsid w:val="00936BFC"/>
    <w:rsid w:val="00936C72"/>
    <w:rsid w:val="009373AF"/>
    <w:rsid w:val="009404DE"/>
    <w:rsid w:val="009406EC"/>
    <w:rsid w:val="00940CEC"/>
    <w:rsid w:val="00940DBC"/>
    <w:rsid w:val="009410B9"/>
    <w:rsid w:val="0094173D"/>
    <w:rsid w:val="0094256D"/>
    <w:rsid w:val="0094259E"/>
    <w:rsid w:val="0094280F"/>
    <w:rsid w:val="009428B6"/>
    <w:rsid w:val="00942F7F"/>
    <w:rsid w:val="0094337C"/>
    <w:rsid w:val="00943540"/>
    <w:rsid w:val="00943FD6"/>
    <w:rsid w:val="00944F12"/>
    <w:rsid w:val="00945F2E"/>
    <w:rsid w:val="0094602D"/>
    <w:rsid w:val="00946A58"/>
    <w:rsid w:val="00946DAD"/>
    <w:rsid w:val="0094729B"/>
    <w:rsid w:val="00947611"/>
    <w:rsid w:val="00947927"/>
    <w:rsid w:val="009500CD"/>
    <w:rsid w:val="00950247"/>
    <w:rsid w:val="009503B8"/>
    <w:rsid w:val="009511F7"/>
    <w:rsid w:val="009516EC"/>
    <w:rsid w:val="00951D5F"/>
    <w:rsid w:val="009521F8"/>
    <w:rsid w:val="009526D4"/>
    <w:rsid w:val="00952A35"/>
    <w:rsid w:val="00953073"/>
    <w:rsid w:val="00953105"/>
    <w:rsid w:val="0095311A"/>
    <w:rsid w:val="009538BB"/>
    <w:rsid w:val="009539A3"/>
    <w:rsid w:val="00953C08"/>
    <w:rsid w:val="00953F04"/>
    <w:rsid w:val="00953F86"/>
    <w:rsid w:val="00954C65"/>
    <w:rsid w:val="00955699"/>
    <w:rsid w:val="00956324"/>
    <w:rsid w:val="00956535"/>
    <w:rsid w:val="0095664B"/>
    <w:rsid w:val="00956792"/>
    <w:rsid w:val="0095695B"/>
    <w:rsid w:val="00956B7C"/>
    <w:rsid w:val="00956DC3"/>
    <w:rsid w:val="00956DD4"/>
    <w:rsid w:val="00957619"/>
    <w:rsid w:val="0095789E"/>
    <w:rsid w:val="00957920"/>
    <w:rsid w:val="00957A87"/>
    <w:rsid w:val="00957E56"/>
    <w:rsid w:val="00960919"/>
    <w:rsid w:val="0096092D"/>
    <w:rsid w:val="00960A02"/>
    <w:rsid w:val="00960E86"/>
    <w:rsid w:val="0096128A"/>
    <w:rsid w:val="00961307"/>
    <w:rsid w:val="009621EC"/>
    <w:rsid w:val="0096238F"/>
    <w:rsid w:val="009641F5"/>
    <w:rsid w:val="00964301"/>
    <w:rsid w:val="00964A40"/>
    <w:rsid w:val="00964C52"/>
    <w:rsid w:val="00964CA9"/>
    <w:rsid w:val="00965B2B"/>
    <w:rsid w:val="00965EB3"/>
    <w:rsid w:val="00965F83"/>
    <w:rsid w:val="00966104"/>
    <w:rsid w:val="00966724"/>
    <w:rsid w:val="00966B11"/>
    <w:rsid w:val="00967083"/>
    <w:rsid w:val="00967094"/>
    <w:rsid w:val="0096739E"/>
    <w:rsid w:val="00967AEE"/>
    <w:rsid w:val="00967CF1"/>
    <w:rsid w:val="00967D64"/>
    <w:rsid w:val="00967DC5"/>
    <w:rsid w:val="00967EF0"/>
    <w:rsid w:val="00970971"/>
    <w:rsid w:val="009709EF"/>
    <w:rsid w:val="00972732"/>
    <w:rsid w:val="00972993"/>
    <w:rsid w:val="00973290"/>
    <w:rsid w:val="009739A2"/>
    <w:rsid w:val="00973AFE"/>
    <w:rsid w:val="00974366"/>
    <w:rsid w:val="00974709"/>
    <w:rsid w:val="0097473E"/>
    <w:rsid w:val="00974E04"/>
    <w:rsid w:val="00975BA0"/>
    <w:rsid w:val="00975DA9"/>
    <w:rsid w:val="00975DDB"/>
    <w:rsid w:val="009768F9"/>
    <w:rsid w:val="00976D36"/>
    <w:rsid w:val="00976EE2"/>
    <w:rsid w:val="00980B45"/>
    <w:rsid w:val="00980D98"/>
    <w:rsid w:val="00981277"/>
    <w:rsid w:val="00981852"/>
    <w:rsid w:val="0098212E"/>
    <w:rsid w:val="0098226E"/>
    <w:rsid w:val="00982C9B"/>
    <w:rsid w:val="00982F23"/>
    <w:rsid w:val="009834DF"/>
    <w:rsid w:val="00983671"/>
    <w:rsid w:val="00983E8A"/>
    <w:rsid w:val="00984D9B"/>
    <w:rsid w:val="00985254"/>
    <w:rsid w:val="009859FA"/>
    <w:rsid w:val="00985BD6"/>
    <w:rsid w:val="00985E24"/>
    <w:rsid w:val="0098666C"/>
    <w:rsid w:val="00986A80"/>
    <w:rsid w:val="00986E01"/>
    <w:rsid w:val="00986EDA"/>
    <w:rsid w:val="0098770C"/>
    <w:rsid w:val="00987959"/>
    <w:rsid w:val="009901A1"/>
    <w:rsid w:val="009906F0"/>
    <w:rsid w:val="00990FBD"/>
    <w:rsid w:val="00991443"/>
    <w:rsid w:val="00991EB7"/>
    <w:rsid w:val="009923FD"/>
    <w:rsid w:val="009929DA"/>
    <w:rsid w:val="00992B8F"/>
    <w:rsid w:val="00992BEE"/>
    <w:rsid w:val="00993CB8"/>
    <w:rsid w:val="00994291"/>
    <w:rsid w:val="0099508D"/>
    <w:rsid w:val="00995DEF"/>
    <w:rsid w:val="00995E02"/>
    <w:rsid w:val="00996AE9"/>
    <w:rsid w:val="00996D3D"/>
    <w:rsid w:val="00997343"/>
    <w:rsid w:val="009A0340"/>
    <w:rsid w:val="009A066C"/>
    <w:rsid w:val="009A1EE3"/>
    <w:rsid w:val="009A2AE3"/>
    <w:rsid w:val="009A2C21"/>
    <w:rsid w:val="009A3088"/>
    <w:rsid w:val="009A345B"/>
    <w:rsid w:val="009A3529"/>
    <w:rsid w:val="009A36B7"/>
    <w:rsid w:val="009A39AF"/>
    <w:rsid w:val="009A4695"/>
    <w:rsid w:val="009A49D5"/>
    <w:rsid w:val="009A5AE4"/>
    <w:rsid w:val="009A5D09"/>
    <w:rsid w:val="009A6332"/>
    <w:rsid w:val="009A67B4"/>
    <w:rsid w:val="009A6864"/>
    <w:rsid w:val="009A69F6"/>
    <w:rsid w:val="009A7022"/>
    <w:rsid w:val="009A7D58"/>
    <w:rsid w:val="009B0293"/>
    <w:rsid w:val="009B03BD"/>
    <w:rsid w:val="009B0454"/>
    <w:rsid w:val="009B0C8A"/>
    <w:rsid w:val="009B116D"/>
    <w:rsid w:val="009B158A"/>
    <w:rsid w:val="009B1BE3"/>
    <w:rsid w:val="009B1D6E"/>
    <w:rsid w:val="009B1D71"/>
    <w:rsid w:val="009B1E40"/>
    <w:rsid w:val="009B2C3E"/>
    <w:rsid w:val="009B2E65"/>
    <w:rsid w:val="009B2FD8"/>
    <w:rsid w:val="009B3098"/>
    <w:rsid w:val="009B423F"/>
    <w:rsid w:val="009B489E"/>
    <w:rsid w:val="009B5A85"/>
    <w:rsid w:val="009B5F9F"/>
    <w:rsid w:val="009B666D"/>
    <w:rsid w:val="009B66A9"/>
    <w:rsid w:val="009B6704"/>
    <w:rsid w:val="009B6B3C"/>
    <w:rsid w:val="009B7966"/>
    <w:rsid w:val="009B7D7C"/>
    <w:rsid w:val="009C02B4"/>
    <w:rsid w:val="009C07A3"/>
    <w:rsid w:val="009C098E"/>
    <w:rsid w:val="009C0A19"/>
    <w:rsid w:val="009C11EE"/>
    <w:rsid w:val="009C1A22"/>
    <w:rsid w:val="009C1FED"/>
    <w:rsid w:val="009C29B1"/>
    <w:rsid w:val="009C2EC0"/>
    <w:rsid w:val="009C31D5"/>
    <w:rsid w:val="009C3A56"/>
    <w:rsid w:val="009C4A1B"/>
    <w:rsid w:val="009C4D2D"/>
    <w:rsid w:val="009C5790"/>
    <w:rsid w:val="009C582F"/>
    <w:rsid w:val="009C591D"/>
    <w:rsid w:val="009C5D35"/>
    <w:rsid w:val="009C623D"/>
    <w:rsid w:val="009C6B3E"/>
    <w:rsid w:val="009C741F"/>
    <w:rsid w:val="009C7568"/>
    <w:rsid w:val="009C75D3"/>
    <w:rsid w:val="009C7686"/>
    <w:rsid w:val="009C770A"/>
    <w:rsid w:val="009D0164"/>
    <w:rsid w:val="009D08B1"/>
    <w:rsid w:val="009D0F86"/>
    <w:rsid w:val="009D1A28"/>
    <w:rsid w:val="009D1B1B"/>
    <w:rsid w:val="009D1F94"/>
    <w:rsid w:val="009D20E5"/>
    <w:rsid w:val="009D2F05"/>
    <w:rsid w:val="009D42DF"/>
    <w:rsid w:val="009D4792"/>
    <w:rsid w:val="009D4943"/>
    <w:rsid w:val="009D4F17"/>
    <w:rsid w:val="009D5463"/>
    <w:rsid w:val="009D61B5"/>
    <w:rsid w:val="009D63BD"/>
    <w:rsid w:val="009D668C"/>
    <w:rsid w:val="009D6757"/>
    <w:rsid w:val="009D69A9"/>
    <w:rsid w:val="009D72A1"/>
    <w:rsid w:val="009D750C"/>
    <w:rsid w:val="009D7A11"/>
    <w:rsid w:val="009D7B97"/>
    <w:rsid w:val="009D7BBD"/>
    <w:rsid w:val="009E048C"/>
    <w:rsid w:val="009E076C"/>
    <w:rsid w:val="009E07DE"/>
    <w:rsid w:val="009E0FB4"/>
    <w:rsid w:val="009E1529"/>
    <w:rsid w:val="009E15D4"/>
    <w:rsid w:val="009E1B96"/>
    <w:rsid w:val="009E1D3D"/>
    <w:rsid w:val="009E248C"/>
    <w:rsid w:val="009E272C"/>
    <w:rsid w:val="009E2E91"/>
    <w:rsid w:val="009E2ECD"/>
    <w:rsid w:val="009E30A9"/>
    <w:rsid w:val="009E35D2"/>
    <w:rsid w:val="009E385A"/>
    <w:rsid w:val="009E4855"/>
    <w:rsid w:val="009E4F61"/>
    <w:rsid w:val="009E50FC"/>
    <w:rsid w:val="009E5148"/>
    <w:rsid w:val="009E52CD"/>
    <w:rsid w:val="009E62CD"/>
    <w:rsid w:val="009E6EFE"/>
    <w:rsid w:val="009E71B0"/>
    <w:rsid w:val="009E7CD0"/>
    <w:rsid w:val="009F0392"/>
    <w:rsid w:val="009F044D"/>
    <w:rsid w:val="009F0523"/>
    <w:rsid w:val="009F0DEF"/>
    <w:rsid w:val="009F1071"/>
    <w:rsid w:val="009F145E"/>
    <w:rsid w:val="009F1623"/>
    <w:rsid w:val="009F30E4"/>
    <w:rsid w:val="009F340B"/>
    <w:rsid w:val="009F4D87"/>
    <w:rsid w:val="009F5F03"/>
    <w:rsid w:val="009F5F4D"/>
    <w:rsid w:val="009F6757"/>
    <w:rsid w:val="009F679E"/>
    <w:rsid w:val="009F6D03"/>
    <w:rsid w:val="009F7448"/>
    <w:rsid w:val="009F762C"/>
    <w:rsid w:val="00A003C8"/>
    <w:rsid w:val="00A0113C"/>
    <w:rsid w:val="00A01519"/>
    <w:rsid w:val="00A019DF"/>
    <w:rsid w:val="00A01CA8"/>
    <w:rsid w:val="00A020A7"/>
    <w:rsid w:val="00A029E7"/>
    <w:rsid w:val="00A0385C"/>
    <w:rsid w:val="00A042CA"/>
    <w:rsid w:val="00A042F5"/>
    <w:rsid w:val="00A04935"/>
    <w:rsid w:val="00A04A8C"/>
    <w:rsid w:val="00A04B54"/>
    <w:rsid w:val="00A04BF6"/>
    <w:rsid w:val="00A04E12"/>
    <w:rsid w:val="00A054BB"/>
    <w:rsid w:val="00A05CF0"/>
    <w:rsid w:val="00A05D03"/>
    <w:rsid w:val="00A0629A"/>
    <w:rsid w:val="00A06789"/>
    <w:rsid w:val="00A06E66"/>
    <w:rsid w:val="00A07447"/>
    <w:rsid w:val="00A074AA"/>
    <w:rsid w:val="00A1018C"/>
    <w:rsid w:val="00A109A7"/>
    <w:rsid w:val="00A10B64"/>
    <w:rsid w:val="00A10CB8"/>
    <w:rsid w:val="00A11139"/>
    <w:rsid w:val="00A11248"/>
    <w:rsid w:val="00A1163D"/>
    <w:rsid w:val="00A1208D"/>
    <w:rsid w:val="00A1238D"/>
    <w:rsid w:val="00A123CF"/>
    <w:rsid w:val="00A12ADD"/>
    <w:rsid w:val="00A12B1A"/>
    <w:rsid w:val="00A12D7E"/>
    <w:rsid w:val="00A12E67"/>
    <w:rsid w:val="00A1330D"/>
    <w:rsid w:val="00A1405A"/>
    <w:rsid w:val="00A14552"/>
    <w:rsid w:val="00A14646"/>
    <w:rsid w:val="00A14B07"/>
    <w:rsid w:val="00A14F82"/>
    <w:rsid w:val="00A151C8"/>
    <w:rsid w:val="00A15520"/>
    <w:rsid w:val="00A15955"/>
    <w:rsid w:val="00A15AF6"/>
    <w:rsid w:val="00A15D6C"/>
    <w:rsid w:val="00A16703"/>
    <w:rsid w:val="00A167C1"/>
    <w:rsid w:val="00A16A09"/>
    <w:rsid w:val="00A16B72"/>
    <w:rsid w:val="00A16CED"/>
    <w:rsid w:val="00A16CEE"/>
    <w:rsid w:val="00A16D1A"/>
    <w:rsid w:val="00A17E16"/>
    <w:rsid w:val="00A204B2"/>
    <w:rsid w:val="00A2091F"/>
    <w:rsid w:val="00A21041"/>
    <w:rsid w:val="00A21A5D"/>
    <w:rsid w:val="00A21E22"/>
    <w:rsid w:val="00A21FDB"/>
    <w:rsid w:val="00A225E7"/>
    <w:rsid w:val="00A2284B"/>
    <w:rsid w:val="00A22D1C"/>
    <w:rsid w:val="00A23193"/>
    <w:rsid w:val="00A233B9"/>
    <w:rsid w:val="00A23DAB"/>
    <w:rsid w:val="00A23F56"/>
    <w:rsid w:val="00A24F0C"/>
    <w:rsid w:val="00A262A5"/>
    <w:rsid w:val="00A2654F"/>
    <w:rsid w:val="00A26968"/>
    <w:rsid w:val="00A27021"/>
    <w:rsid w:val="00A27C50"/>
    <w:rsid w:val="00A27FA1"/>
    <w:rsid w:val="00A30007"/>
    <w:rsid w:val="00A30F58"/>
    <w:rsid w:val="00A31A3B"/>
    <w:rsid w:val="00A31B0A"/>
    <w:rsid w:val="00A31FEF"/>
    <w:rsid w:val="00A321F0"/>
    <w:rsid w:val="00A321F5"/>
    <w:rsid w:val="00A327E5"/>
    <w:rsid w:val="00A32A80"/>
    <w:rsid w:val="00A32D25"/>
    <w:rsid w:val="00A33080"/>
    <w:rsid w:val="00A3313D"/>
    <w:rsid w:val="00A33845"/>
    <w:rsid w:val="00A34666"/>
    <w:rsid w:val="00A34BEF"/>
    <w:rsid w:val="00A358A3"/>
    <w:rsid w:val="00A3600F"/>
    <w:rsid w:val="00A361D7"/>
    <w:rsid w:val="00A366ED"/>
    <w:rsid w:val="00A36703"/>
    <w:rsid w:val="00A36F35"/>
    <w:rsid w:val="00A374D9"/>
    <w:rsid w:val="00A3765C"/>
    <w:rsid w:val="00A4009F"/>
    <w:rsid w:val="00A400CC"/>
    <w:rsid w:val="00A40155"/>
    <w:rsid w:val="00A40445"/>
    <w:rsid w:val="00A40A4B"/>
    <w:rsid w:val="00A41170"/>
    <w:rsid w:val="00A412BB"/>
    <w:rsid w:val="00A4140E"/>
    <w:rsid w:val="00A41480"/>
    <w:rsid w:val="00A4171A"/>
    <w:rsid w:val="00A41AF9"/>
    <w:rsid w:val="00A41B78"/>
    <w:rsid w:val="00A41D88"/>
    <w:rsid w:val="00A42EC6"/>
    <w:rsid w:val="00A43E8C"/>
    <w:rsid w:val="00A43F64"/>
    <w:rsid w:val="00A449B3"/>
    <w:rsid w:val="00A44BB0"/>
    <w:rsid w:val="00A45330"/>
    <w:rsid w:val="00A470FB"/>
    <w:rsid w:val="00A474E6"/>
    <w:rsid w:val="00A4758A"/>
    <w:rsid w:val="00A478AF"/>
    <w:rsid w:val="00A500B9"/>
    <w:rsid w:val="00A50761"/>
    <w:rsid w:val="00A50C0E"/>
    <w:rsid w:val="00A52223"/>
    <w:rsid w:val="00A52543"/>
    <w:rsid w:val="00A52799"/>
    <w:rsid w:val="00A527E4"/>
    <w:rsid w:val="00A5300C"/>
    <w:rsid w:val="00A530DD"/>
    <w:rsid w:val="00A53BA2"/>
    <w:rsid w:val="00A54607"/>
    <w:rsid w:val="00A54DC6"/>
    <w:rsid w:val="00A55022"/>
    <w:rsid w:val="00A55382"/>
    <w:rsid w:val="00A558A1"/>
    <w:rsid w:val="00A56CB6"/>
    <w:rsid w:val="00A57261"/>
    <w:rsid w:val="00A57502"/>
    <w:rsid w:val="00A5774A"/>
    <w:rsid w:val="00A5788E"/>
    <w:rsid w:val="00A57B3C"/>
    <w:rsid w:val="00A605E8"/>
    <w:rsid w:val="00A6070F"/>
    <w:rsid w:val="00A60AE8"/>
    <w:rsid w:val="00A60C3B"/>
    <w:rsid w:val="00A6113B"/>
    <w:rsid w:val="00A615CF"/>
    <w:rsid w:val="00A616A5"/>
    <w:rsid w:val="00A6197B"/>
    <w:rsid w:val="00A62603"/>
    <w:rsid w:val="00A62A28"/>
    <w:rsid w:val="00A638D0"/>
    <w:rsid w:val="00A63DB0"/>
    <w:rsid w:val="00A63FEC"/>
    <w:rsid w:val="00A64315"/>
    <w:rsid w:val="00A646C1"/>
    <w:rsid w:val="00A65574"/>
    <w:rsid w:val="00A65CAB"/>
    <w:rsid w:val="00A660B6"/>
    <w:rsid w:val="00A669B4"/>
    <w:rsid w:val="00A66B3D"/>
    <w:rsid w:val="00A672CD"/>
    <w:rsid w:val="00A6755F"/>
    <w:rsid w:val="00A678E3"/>
    <w:rsid w:val="00A679AF"/>
    <w:rsid w:val="00A702B9"/>
    <w:rsid w:val="00A702F5"/>
    <w:rsid w:val="00A7098E"/>
    <w:rsid w:val="00A712C0"/>
    <w:rsid w:val="00A71E2F"/>
    <w:rsid w:val="00A725B5"/>
    <w:rsid w:val="00A73078"/>
    <w:rsid w:val="00A73A90"/>
    <w:rsid w:val="00A73AB1"/>
    <w:rsid w:val="00A74219"/>
    <w:rsid w:val="00A74723"/>
    <w:rsid w:val="00A748E8"/>
    <w:rsid w:val="00A74B25"/>
    <w:rsid w:val="00A75C5A"/>
    <w:rsid w:val="00A764B8"/>
    <w:rsid w:val="00A76C64"/>
    <w:rsid w:val="00A76F41"/>
    <w:rsid w:val="00A779F5"/>
    <w:rsid w:val="00A77FCC"/>
    <w:rsid w:val="00A80857"/>
    <w:rsid w:val="00A80B1A"/>
    <w:rsid w:val="00A80F55"/>
    <w:rsid w:val="00A811C5"/>
    <w:rsid w:val="00A8145D"/>
    <w:rsid w:val="00A81770"/>
    <w:rsid w:val="00A819D9"/>
    <w:rsid w:val="00A81B6F"/>
    <w:rsid w:val="00A81EE7"/>
    <w:rsid w:val="00A82263"/>
    <w:rsid w:val="00A82533"/>
    <w:rsid w:val="00A83390"/>
    <w:rsid w:val="00A8408E"/>
    <w:rsid w:val="00A84511"/>
    <w:rsid w:val="00A84D40"/>
    <w:rsid w:val="00A859A6"/>
    <w:rsid w:val="00A85D07"/>
    <w:rsid w:val="00A85DF4"/>
    <w:rsid w:val="00A86DD3"/>
    <w:rsid w:val="00A874B7"/>
    <w:rsid w:val="00A90D24"/>
    <w:rsid w:val="00A915B5"/>
    <w:rsid w:val="00A91A98"/>
    <w:rsid w:val="00A91B29"/>
    <w:rsid w:val="00A922DE"/>
    <w:rsid w:val="00A930E2"/>
    <w:rsid w:val="00A93813"/>
    <w:rsid w:val="00A938CA"/>
    <w:rsid w:val="00A95305"/>
    <w:rsid w:val="00A963C4"/>
    <w:rsid w:val="00A963D3"/>
    <w:rsid w:val="00A96493"/>
    <w:rsid w:val="00A96522"/>
    <w:rsid w:val="00AA02EE"/>
    <w:rsid w:val="00AA02FB"/>
    <w:rsid w:val="00AA07B0"/>
    <w:rsid w:val="00AA0E44"/>
    <w:rsid w:val="00AA15B0"/>
    <w:rsid w:val="00AA1A28"/>
    <w:rsid w:val="00AA1A69"/>
    <w:rsid w:val="00AA1F75"/>
    <w:rsid w:val="00AA2BAB"/>
    <w:rsid w:val="00AA2C3B"/>
    <w:rsid w:val="00AA2E3B"/>
    <w:rsid w:val="00AA34A9"/>
    <w:rsid w:val="00AA514C"/>
    <w:rsid w:val="00AA5521"/>
    <w:rsid w:val="00AA5A04"/>
    <w:rsid w:val="00AA5F5C"/>
    <w:rsid w:val="00AA65B8"/>
    <w:rsid w:val="00AA66C4"/>
    <w:rsid w:val="00AA6A6B"/>
    <w:rsid w:val="00AA6A95"/>
    <w:rsid w:val="00AA6BF1"/>
    <w:rsid w:val="00AA7526"/>
    <w:rsid w:val="00AA7A58"/>
    <w:rsid w:val="00AA7CAE"/>
    <w:rsid w:val="00AA7D3F"/>
    <w:rsid w:val="00AA7F58"/>
    <w:rsid w:val="00AB11BA"/>
    <w:rsid w:val="00AB1D69"/>
    <w:rsid w:val="00AB2692"/>
    <w:rsid w:val="00AB342D"/>
    <w:rsid w:val="00AB41BE"/>
    <w:rsid w:val="00AB4399"/>
    <w:rsid w:val="00AB5707"/>
    <w:rsid w:val="00AB5B8D"/>
    <w:rsid w:val="00AB5BB1"/>
    <w:rsid w:val="00AB6658"/>
    <w:rsid w:val="00AB6D94"/>
    <w:rsid w:val="00AB748C"/>
    <w:rsid w:val="00AB75D4"/>
    <w:rsid w:val="00AB77C2"/>
    <w:rsid w:val="00AB7CB5"/>
    <w:rsid w:val="00AC13AF"/>
    <w:rsid w:val="00AC2059"/>
    <w:rsid w:val="00AC299F"/>
    <w:rsid w:val="00AC2E23"/>
    <w:rsid w:val="00AC3DD0"/>
    <w:rsid w:val="00AC42BA"/>
    <w:rsid w:val="00AC469D"/>
    <w:rsid w:val="00AC6DEA"/>
    <w:rsid w:val="00AC77C6"/>
    <w:rsid w:val="00AC7B8B"/>
    <w:rsid w:val="00AD09C4"/>
    <w:rsid w:val="00AD0D40"/>
    <w:rsid w:val="00AD12E8"/>
    <w:rsid w:val="00AD1940"/>
    <w:rsid w:val="00AD24C8"/>
    <w:rsid w:val="00AD4010"/>
    <w:rsid w:val="00AD4065"/>
    <w:rsid w:val="00AD41FF"/>
    <w:rsid w:val="00AD567A"/>
    <w:rsid w:val="00AD58CA"/>
    <w:rsid w:val="00AD6079"/>
    <w:rsid w:val="00AD6431"/>
    <w:rsid w:val="00AD652C"/>
    <w:rsid w:val="00AD6A3A"/>
    <w:rsid w:val="00AD797E"/>
    <w:rsid w:val="00AE1093"/>
    <w:rsid w:val="00AE19E1"/>
    <w:rsid w:val="00AE2219"/>
    <w:rsid w:val="00AE2756"/>
    <w:rsid w:val="00AE27D0"/>
    <w:rsid w:val="00AE2D8B"/>
    <w:rsid w:val="00AE421D"/>
    <w:rsid w:val="00AE44DA"/>
    <w:rsid w:val="00AE46F8"/>
    <w:rsid w:val="00AE48EE"/>
    <w:rsid w:val="00AE4BCC"/>
    <w:rsid w:val="00AE505B"/>
    <w:rsid w:val="00AE5874"/>
    <w:rsid w:val="00AE58AF"/>
    <w:rsid w:val="00AE5BB5"/>
    <w:rsid w:val="00AE5CFE"/>
    <w:rsid w:val="00AE6172"/>
    <w:rsid w:val="00AE66A7"/>
    <w:rsid w:val="00AE688E"/>
    <w:rsid w:val="00AE6AC8"/>
    <w:rsid w:val="00AE733D"/>
    <w:rsid w:val="00AE772A"/>
    <w:rsid w:val="00AE7E44"/>
    <w:rsid w:val="00AE7FE7"/>
    <w:rsid w:val="00AF0115"/>
    <w:rsid w:val="00AF082E"/>
    <w:rsid w:val="00AF09D0"/>
    <w:rsid w:val="00AF13E8"/>
    <w:rsid w:val="00AF1B81"/>
    <w:rsid w:val="00AF36AE"/>
    <w:rsid w:val="00AF3802"/>
    <w:rsid w:val="00AF40EC"/>
    <w:rsid w:val="00AF44CE"/>
    <w:rsid w:val="00AF54AC"/>
    <w:rsid w:val="00AF5C6E"/>
    <w:rsid w:val="00AF5F9B"/>
    <w:rsid w:val="00AF68A2"/>
    <w:rsid w:val="00AF6A10"/>
    <w:rsid w:val="00AF73D3"/>
    <w:rsid w:val="00AF73D4"/>
    <w:rsid w:val="00AF7778"/>
    <w:rsid w:val="00AF780F"/>
    <w:rsid w:val="00AF7C94"/>
    <w:rsid w:val="00B00B73"/>
    <w:rsid w:val="00B00D79"/>
    <w:rsid w:val="00B00FF0"/>
    <w:rsid w:val="00B01054"/>
    <w:rsid w:val="00B01112"/>
    <w:rsid w:val="00B01615"/>
    <w:rsid w:val="00B017AE"/>
    <w:rsid w:val="00B01995"/>
    <w:rsid w:val="00B025AB"/>
    <w:rsid w:val="00B0276D"/>
    <w:rsid w:val="00B029A7"/>
    <w:rsid w:val="00B035D2"/>
    <w:rsid w:val="00B03AEC"/>
    <w:rsid w:val="00B044DB"/>
    <w:rsid w:val="00B0450E"/>
    <w:rsid w:val="00B047ED"/>
    <w:rsid w:val="00B0497B"/>
    <w:rsid w:val="00B04FA0"/>
    <w:rsid w:val="00B05283"/>
    <w:rsid w:val="00B06190"/>
    <w:rsid w:val="00B06CC2"/>
    <w:rsid w:val="00B07143"/>
    <w:rsid w:val="00B07222"/>
    <w:rsid w:val="00B07E68"/>
    <w:rsid w:val="00B07F73"/>
    <w:rsid w:val="00B112D1"/>
    <w:rsid w:val="00B11FC7"/>
    <w:rsid w:val="00B123E7"/>
    <w:rsid w:val="00B1283E"/>
    <w:rsid w:val="00B128AA"/>
    <w:rsid w:val="00B135DF"/>
    <w:rsid w:val="00B138F1"/>
    <w:rsid w:val="00B13C3A"/>
    <w:rsid w:val="00B13D5C"/>
    <w:rsid w:val="00B13F5B"/>
    <w:rsid w:val="00B14ADA"/>
    <w:rsid w:val="00B14CB5"/>
    <w:rsid w:val="00B14E89"/>
    <w:rsid w:val="00B14F07"/>
    <w:rsid w:val="00B150BC"/>
    <w:rsid w:val="00B15442"/>
    <w:rsid w:val="00B1593D"/>
    <w:rsid w:val="00B15CE8"/>
    <w:rsid w:val="00B1612E"/>
    <w:rsid w:val="00B16469"/>
    <w:rsid w:val="00B170B0"/>
    <w:rsid w:val="00B17702"/>
    <w:rsid w:val="00B17D1D"/>
    <w:rsid w:val="00B201B7"/>
    <w:rsid w:val="00B204FE"/>
    <w:rsid w:val="00B20877"/>
    <w:rsid w:val="00B20984"/>
    <w:rsid w:val="00B20EAD"/>
    <w:rsid w:val="00B21389"/>
    <w:rsid w:val="00B218A6"/>
    <w:rsid w:val="00B218EE"/>
    <w:rsid w:val="00B21F06"/>
    <w:rsid w:val="00B22B6E"/>
    <w:rsid w:val="00B2357F"/>
    <w:rsid w:val="00B23662"/>
    <w:rsid w:val="00B23B51"/>
    <w:rsid w:val="00B2478C"/>
    <w:rsid w:val="00B255D2"/>
    <w:rsid w:val="00B25D76"/>
    <w:rsid w:val="00B26396"/>
    <w:rsid w:val="00B268D0"/>
    <w:rsid w:val="00B27148"/>
    <w:rsid w:val="00B276AD"/>
    <w:rsid w:val="00B27B30"/>
    <w:rsid w:val="00B30707"/>
    <w:rsid w:val="00B31276"/>
    <w:rsid w:val="00B31349"/>
    <w:rsid w:val="00B31394"/>
    <w:rsid w:val="00B31552"/>
    <w:rsid w:val="00B31828"/>
    <w:rsid w:val="00B32042"/>
    <w:rsid w:val="00B3212E"/>
    <w:rsid w:val="00B32A1D"/>
    <w:rsid w:val="00B32AD3"/>
    <w:rsid w:val="00B32F98"/>
    <w:rsid w:val="00B336FD"/>
    <w:rsid w:val="00B33ABB"/>
    <w:rsid w:val="00B34BFF"/>
    <w:rsid w:val="00B35C11"/>
    <w:rsid w:val="00B35C27"/>
    <w:rsid w:val="00B35FB7"/>
    <w:rsid w:val="00B36270"/>
    <w:rsid w:val="00B369B2"/>
    <w:rsid w:val="00B37117"/>
    <w:rsid w:val="00B3762B"/>
    <w:rsid w:val="00B37759"/>
    <w:rsid w:val="00B37F8C"/>
    <w:rsid w:val="00B37FCE"/>
    <w:rsid w:val="00B40180"/>
    <w:rsid w:val="00B40451"/>
    <w:rsid w:val="00B40FC5"/>
    <w:rsid w:val="00B41071"/>
    <w:rsid w:val="00B41090"/>
    <w:rsid w:val="00B4146F"/>
    <w:rsid w:val="00B41AA5"/>
    <w:rsid w:val="00B41AFE"/>
    <w:rsid w:val="00B41B52"/>
    <w:rsid w:val="00B41BD6"/>
    <w:rsid w:val="00B41D05"/>
    <w:rsid w:val="00B4340C"/>
    <w:rsid w:val="00B44379"/>
    <w:rsid w:val="00B4451A"/>
    <w:rsid w:val="00B448C8"/>
    <w:rsid w:val="00B452D0"/>
    <w:rsid w:val="00B45FC5"/>
    <w:rsid w:val="00B467C1"/>
    <w:rsid w:val="00B47E69"/>
    <w:rsid w:val="00B5001C"/>
    <w:rsid w:val="00B50787"/>
    <w:rsid w:val="00B50E44"/>
    <w:rsid w:val="00B50FFD"/>
    <w:rsid w:val="00B51067"/>
    <w:rsid w:val="00B519E3"/>
    <w:rsid w:val="00B51C72"/>
    <w:rsid w:val="00B51D64"/>
    <w:rsid w:val="00B521A0"/>
    <w:rsid w:val="00B531C1"/>
    <w:rsid w:val="00B53DB2"/>
    <w:rsid w:val="00B53ED6"/>
    <w:rsid w:val="00B54452"/>
    <w:rsid w:val="00B54E3D"/>
    <w:rsid w:val="00B54FCC"/>
    <w:rsid w:val="00B55C77"/>
    <w:rsid w:val="00B55CD2"/>
    <w:rsid w:val="00B55DB3"/>
    <w:rsid w:val="00B56660"/>
    <w:rsid w:val="00B56AD6"/>
    <w:rsid w:val="00B56EF7"/>
    <w:rsid w:val="00B57706"/>
    <w:rsid w:val="00B57A89"/>
    <w:rsid w:val="00B57B01"/>
    <w:rsid w:val="00B57CEA"/>
    <w:rsid w:val="00B60EC7"/>
    <w:rsid w:val="00B61612"/>
    <w:rsid w:val="00B61B9F"/>
    <w:rsid w:val="00B61DF6"/>
    <w:rsid w:val="00B62215"/>
    <w:rsid w:val="00B6226B"/>
    <w:rsid w:val="00B628EA"/>
    <w:rsid w:val="00B63455"/>
    <w:rsid w:val="00B63847"/>
    <w:rsid w:val="00B63F0F"/>
    <w:rsid w:val="00B64E45"/>
    <w:rsid w:val="00B65046"/>
    <w:rsid w:val="00B65CFE"/>
    <w:rsid w:val="00B6604F"/>
    <w:rsid w:val="00B66C18"/>
    <w:rsid w:val="00B6759F"/>
    <w:rsid w:val="00B67C08"/>
    <w:rsid w:val="00B705DE"/>
    <w:rsid w:val="00B7075F"/>
    <w:rsid w:val="00B708D3"/>
    <w:rsid w:val="00B71AE5"/>
    <w:rsid w:val="00B71D32"/>
    <w:rsid w:val="00B71D7F"/>
    <w:rsid w:val="00B71FB2"/>
    <w:rsid w:val="00B723DA"/>
    <w:rsid w:val="00B74578"/>
    <w:rsid w:val="00B74A15"/>
    <w:rsid w:val="00B74EF7"/>
    <w:rsid w:val="00B75F39"/>
    <w:rsid w:val="00B763F1"/>
    <w:rsid w:val="00B7642C"/>
    <w:rsid w:val="00B778C8"/>
    <w:rsid w:val="00B77A23"/>
    <w:rsid w:val="00B77EA5"/>
    <w:rsid w:val="00B82519"/>
    <w:rsid w:val="00B82D4B"/>
    <w:rsid w:val="00B82DEE"/>
    <w:rsid w:val="00B84A8B"/>
    <w:rsid w:val="00B84D84"/>
    <w:rsid w:val="00B85904"/>
    <w:rsid w:val="00B87002"/>
    <w:rsid w:val="00B875E2"/>
    <w:rsid w:val="00B875E6"/>
    <w:rsid w:val="00B87E3F"/>
    <w:rsid w:val="00B87EAA"/>
    <w:rsid w:val="00B90934"/>
    <w:rsid w:val="00B90B1B"/>
    <w:rsid w:val="00B90BD1"/>
    <w:rsid w:val="00B91230"/>
    <w:rsid w:val="00B91522"/>
    <w:rsid w:val="00B915F3"/>
    <w:rsid w:val="00B91791"/>
    <w:rsid w:val="00B9196E"/>
    <w:rsid w:val="00B91E73"/>
    <w:rsid w:val="00B9288F"/>
    <w:rsid w:val="00B93402"/>
    <w:rsid w:val="00B93DFC"/>
    <w:rsid w:val="00B93E1A"/>
    <w:rsid w:val="00B9419F"/>
    <w:rsid w:val="00B9558E"/>
    <w:rsid w:val="00B958B0"/>
    <w:rsid w:val="00B9595F"/>
    <w:rsid w:val="00B959B1"/>
    <w:rsid w:val="00B95FFD"/>
    <w:rsid w:val="00B961C9"/>
    <w:rsid w:val="00B96565"/>
    <w:rsid w:val="00B96992"/>
    <w:rsid w:val="00B96DE1"/>
    <w:rsid w:val="00BA0100"/>
    <w:rsid w:val="00BA10F7"/>
    <w:rsid w:val="00BA1EB7"/>
    <w:rsid w:val="00BA25A4"/>
    <w:rsid w:val="00BA2A44"/>
    <w:rsid w:val="00BA2ED7"/>
    <w:rsid w:val="00BA308E"/>
    <w:rsid w:val="00BA30B9"/>
    <w:rsid w:val="00BA3234"/>
    <w:rsid w:val="00BA3518"/>
    <w:rsid w:val="00BA3842"/>
    <w:rsid w:val="00BA3F68"/>
    <w:rsid w:val="00BA48BA"/>
    <w:rsid w:val="00BA4EA3"/>
    <w:rsid w:val="00BA5B4E"/>
    <w:rsid w:val="00BA5CDE"/>
    <w:rsid w:val="00BA5E1D"/>
    <w:rsid w:val="00BA6053"/>
    <w:rsid w:val="00BA619E"/>
    <w:rsid w:val="00BA6768"/>
    <w:rsid w:val="00BA6780"/>
    <w:rsid w:val="00BA6C55"/>
    <w:rsid w:val="00BA7FB9"/>
    <w:rsid w:val="00BB06A5"/>
    <w:rsid w:val="00BB0885"/>
    <w:rsid w:val="00BB08FE"/>
    <w:rsid w:val="00BB0AB6"/>
    <w:rsid w:val="00BB0E51"/>
    <w:rsid w:val="00BB0E81"/>
    <w:rsid w:val="00BB120D"/>
    <w:rsid w:val="00BB16DD"/>
    <w:rsid w:val="00BB1A38"/>
    <w:rsid w:val="00BB1B6C"/>
    <w:rsid w:val="00BB2466"/>
    <w:rsid w:val="00BB2657"/>
    <w:rsid w:val="00BB2BAC"/>
    <w:rsid w:val="00BB2FEC"/>
    <w:rsid w:val="00BB3358"/>
    <w:rsid w:val="00BB3658"/>
    <w:rsid w:val="00BB3DA2"/>
    <w:rsid w:val="00BB3EE8"/>
    <w:rsid w:val="00BB4392"/>
    <w:rsid w:val="00BB4622"/>
    <w:rsid w:val="00BB4691"/>
    <w:rsid w:val="00BB4FF1"/>
    <w:rsid w:val="00BB5266"/>
    <w:rsid w:val="00BB5372"/>
    <w:rsid w:val="00BB5942"/>
    <w:rsid w:val="00BB5EAD"/>
    <w:rsid w:val="00BB657E"/>
    <w:rsid w:val="00BB6D49"/>
    <w:rsid w:val="00BB70B4"/>
    <w:rsid w:val="00BB7B27"/>
    <w:rsid w:val="00BC00BF"/>
    <w:rsid w:val="00BC02D9"/>
    <w:rsid w:val="00BC0BE3"/>
    <w:rsid w:val="00BC126D"/>
    <w:rsid w:val="00BC1DBA"/>
    <w:rsid w:val="00BC2910"/>
    <w:rsid w:val="00BC2E4C"/>
    <w:rsid w:val="00BC386F"/>
    <w:rsid w:val="00BC398A"/>
    <w:rsid w:val="00BC3F62"/>
    <w:rsid w:val="00BC404C"/>
    <w:rsid w:val="00BC46B6"/>
    <w:rsid w:val="00BC51AE"/>
    <w:rsid w:val="00BC51BE"/>
    <w:rsid w:val="00BC530E"/>
    <w:rsid w:val="00BC5D46"/>
    <w:rsid w:val="00BC6746"/>
    <w:rsid w:val="00BC7219"/>
    <w:rsid w:val="00BC7EED"/>
    <w:rsid w:val="00BD03FC"/>
    <w:rsid w:val="00BD08E8"/>
    <w:rsid w:val="00BD0CA9"/>
    <w:rsid w:val="00BD1250"/>
    <w:rsid w:val="00BD1671"/>
    <w:rsid w:val="00BD1B9F"/>
    <w:rsid w:val="00BD1C36"/>
    <w:rsid w:val="00BD1DCA"/>
    <w:rsid w:val="00BD236E"/>
    <w:rsid w:val="00BD2B5C"/>
    <w:rsid w:val="00BD38E2"/>
    <w:rsid w:val="00BD4419"/>
    <w:rsid w:val="00BD551C"/>
    <w:rsid w:val="00BD56FA"/>
    <w:rsid w:val="00BD6223"/>
    <w:rsid w:val="00BD6AB7"/>
    <w:rsid w:val="00BD6B1B"/>
    <w:rsid w:val="00BD711B"/>
    <w:rsid w:val="00BD721A"/>
    <w:rsid w:val="00BE00D6"/>
    <w:rsid w:val="00BE06C7"/>
    <w:rsid w:val="00BE0865"/>
    <w:rsid w:val="00BE14CB"/>
    <w:rsid w:val="00BE2DC3"/>
    <w:rsid w:val="00BE3035"/>
    <w:rsid w:val="00BE4164"/>
    <w:rsid w:val="00BE5F9B"/>
    <w:rsid w:val="00BE7133"/>
    <w:rsid w:val="00BE7426"/>
    <w:rsid w:val="00BE7A9A"/>
    <w:rsid w:val="00BE7AB1"/>
    <w:rsid w:val="00BE7C9D"/>
    <w:rsid w:val="00BE7ED5"/>
    <w:rsid w:val="00BF028C"/>
    <w:rsid w:val="00BF07D9"/>
    <w:rsid w:val="00BF08CD"/>
    <w:rsid w:val="00BF1293"/>
    <w:rsid w:val="00BF1A85"/>
    <w:rsid w:val="00BF229A"/>
    <w:rsid w:val="00BF3F98"/>
    <w:rsid w:val="00BF41B1"/>
    <w:rsid w:val="00BF55D8"/>
    <w:rsid w:val="00BF5830"/>
    <w:rsid w:val="00BF734C"/>
    <w:rsid w:val="00BF78FB"/>
    <w:rsid w:val="00BF798F"/>
    <w:rsid w:val="00C00EC0"/>
    <w:rsid w:val="00C018A9"/>
    <w:rsid w:val="00C01ECD"/>
    <w:rsid w:val="00C020F0"/>
    <w:rsid w:val="00C023D2"/>
    <w:rsid w:val="00C02A59"/>
    <w:rsid w:val="00C02D46"/>
    <w:rsid w:val="00C03939"/>
    <w:rsid w:val="00C03B4D"/>
    <w:rsid w:val="00C03FA0"/>
    <w:rsid w:val="00C046B2"/>
    <w:rsid w:val="00C04B09"/>
    <w:rsid w:val="00C04E71"/>
    <w:rsid w:val="00C050CD"/>
    <w:rsid w:val="00C053D4"/>
    <w:rsid w:val="00C0546B"/>
    <w:rsid w:val="00C05A6A"/>
    <w:rsid w:val="00C05FB7"/>
    <w:rsid w:val="00C0601B"/>
    <w:rsid w:val="00C06243"/>
    <w:rsid w:val="00C0666E"/>
    <w:rsid w:val="00C06AAF"/>
    <w:rsid w:val="00C06E71"/>
    <w:rsid w:val="00C0736A"/>
    <w:rsid w:val="00C07A3B"/>
    <w:rsid w:val="00C07E2F"/>
    <w:rsid w:val="00C10381"/>
    <w:rsid w:val="00C105BB"/>
    <w:rsid w:val="00C10A08"/>
    <w:rsid w:val="00C10F04"/>
    <w:rsid w:val="00C10F66"/>
    <w:rsid w:val="00C11160"/>
    <w:rsid w:val="00C1149C"/>
    <w:rsid w:val="00C1163F"/>
    <w:rsid w:val="00C11C5C"/>
    <w:rsid w:val="00C128E0"/>
    <w:rsid w:val="00C12C1F"/>
    <w:rsid w:val="00C13105"/>
    <w:rsid w:val="00C13246"/>
    <w:rsid w:val="00C13492"/>
    <w:rsid w:val="00C13666"/>
    <w:rsid w:val="00C13CDD"/>
    <w:rsid w:val="00C1426A"/>
    <w:rsid w:val="00C149F8"/>
    <w:rsid w:val="00C14C09"/>
    <w:rsid w:val="00C14C43"/>
    <w:rsid w:val="00C14FBE"/>
    <w:rsid w:val="00C152A0"/>
    <w:rsid w:val="00C156F0"/>
    <w:rsid w:val="00C1614C"/>
    <w:rsid w:val="00C163DA"/>
    <w:rsid w:val="00C1685E"/>
    <w:rsid w:val="00C16ADF"/>
    <w:rsid w:val="00C17ACA"/>
    <w:rsid w:val="00C17B06"/>
    <w:rsid w:val="00C17F10"/>
    <w:rsid w:val="00C20315"/>
    <w:rsid w:val="00C207DF"/>
    <w:rsid w:val="00C20AF8"/>
    <w:rsid w:val="00C21250"/>
    <w:rsid w:val="00C227B1"/>
    <w:rsid w:val="00C23575"/>
    <w:rsid w:val="00C243A2"/>
    <w:rsid w:val="00C24464"/>
    <w:rsid w:val="00C244E8"/>
    <w:rsid w:val="00C2464B"/>
    <w:rsid w:val="00C247B4"/>
    <w:rsid w:val="00C254C1"/>
    <w:rsid w:val="00C2558F"/>
    <w:rsid w:val="00C2590E"/>
    <w:rsid w:val="00C25A75"/>
    <w:rsid w:val="00C25D7B"/>
    <w:rsid w:val="00C26158"/>
    <w:rsid w:val="00C274C9"/>
    <w:rsid w:val="00C27751"/>
    <w:rsid w:val="00C305DE"/>
    <w:rsid w:val="00C30999"/>
    <w:rsid w:val="00C30BB7"/>
    <w:rsid w:val="00C31316"/>
    <w:rsid w:val="00C313F4"/>
    <w:rsid w:val="00C31480"/>
    <w:rsid w:val="00C314F4"/>
    <w:rsid w:val="00C31E89"/>
    <w:rsid w:val="00C3263D"/>
    <w:rsid w:val="00C32879"/>
    <w:rsid w:val="00C32B57"/>
    <w:rsid w:val="00C33855"/>
    <w:rsid w:val="00C33D33"/>
    <w:rsid w:val="00C33D57"/>
    <w:rsid w:val="00C341B9"/>
    <w:rsid w:val="00C34900"/>
    <w:rsid w:val="00C354F5"/>
    <w:rsid w:val="00C358D5"/>
    <w:rsid w:val="00C35997"/>
    <w:rsid w:val="00C36896"/>
    <w:rsid w:val="00C37619"/>
    <w:rsid w:val="00C37639"/>
    <w:rsid w:val="00C37640"/>
    <w:rsid w:val="00C37903"/>
    <w:rsid w:val="00C40324"/>
    <w:rsid w:val="00C4155C"/>
    <w:rsid w:val="00C4186D"/>
    <w:rsid w:val="00C41AA4"/>
    <w:rsid w:val="00C41DDE"/>
    <w:rsid w:val="00C42472"/>
    <w:rsid w:val="00C43004"/>
    <w:rsid w:val="00C43125"/>
    <w:rsid w:val="00C43519"/>
    <w:rsid w:val="00C44490"/>
    <w:rsid w:val="00C44E80"/>
    <w:rsid w:val="00C455E0"/>
    <w:rsid w:val="00C456F8"/>
    <w:rsid w:val="00C45FE5"/>
    <w:rsid w:val="00C4682A"/>
    <w:rsid w:val="00C46D94"/>
    <w:rsid w:val="00C46E43"/>
    <w:rsid w:val="00C47934"/>
    <w:rsid w:val="00C47D30"/>
    <w:rsid w:val="00C501DD"/>
    <w:rsid w:val="00C501E6"/>
    <w:rsid w:val="00C5051A"/>
    <w:rsid w:val="00C5091F"/>
    <w:rsid w:val="00C509B0"/>
    <w:rsid w:val="00C51314"/>
    <w:rsid w:val="00C51AC4"/>
    <w:rsid w:val="00C51F38"/>
    <w:rsid w:val="00C52100"/>
    <w:rsid w:val="00C522B2"/>
    <w:rsid w:val="00C522BB"/>
    <w:rsid w:val="00C52D9A"/>
    <w:rsid w:val="00C535FB"/>
    <w:rsid w:val="00C5371A"/>
    <w:rsid w:val="00C53EE3"/>
    <w:rsid w:val="00C54546"/>
    <w:rsid w:val="00C54A88"/>
    <w:rsid w:val="00C551C2"/>
    <w:rsid w:val="00C553DD"/>
    <w:rsid w:val="00C55943"/>
    <w:rsid w:val="00C564DF"/>
    <w:rsid w:val="00C566E4"/>
    <w:rsid w:val="00C56D21"/>
    <w:rsid w:val="00C56F03"/>
    <w:rsid w:val="00C574CB"/>
    <w:rsid w:val="00C57CC9"/>
    <w:rsid w:val="00C57FE8"/>
    <w:rsid w:val="00C6055D"/>
    <w:rsid w:val="00C6087C"/>
    <w:rsid w:val="00C60A6E"/>
    <w:rsid w:val="00C60E6A"/>
    <w:rsid w:val="00C611D6"/>
    <w:rsid w:val="00C613CC"/>
    <w:rsid w:val="00C61418"/>
    <w:rsid w:val="00C619A7"/>
    <w:rsid w:val="00C61E5A"/>
    <w:rsid w:val="00C627B7"/>
    <w:rsid w:val="00C62919"/>
    <w:rsid w:val="00C6364B"/>
    <w:rsid w:val="00C63AC9"/>
    <w:rsid w:val="00C63B54"/>
    <w:rsid w:val="00C63D11"/>
    <w:rsid w:val="00C640E5"/>
    <w:rsid w:val="00C64132"/>
    <w:rsid w:val="00C64748"/>
    <w:rsid w:val="00C6499A"/>
    <w:rsid w:val="00C65270"/>
    <w:rsid w:val="00C65B40"/>
    <w:rsid w:val="00C65B7A"/>
    <w:rsid w:val="00C65C91"/>
    <w:rsid w:val="00C66645"/>
    <w:rsid w:val="00C6672C"/>
    <w:rsid w:val="00C67488"/>
    <w:rsid w:val="00C67522"/>
    <w:rsid w:val="00C67624"/>
    <w:rsid w:val="00C6770A"/>
    <w:rsid w:val="00C67AF0"/>
    <w:rsid w:val="00C702FC"/>
    <w:rsid w:val="00C70EB6"/>
    <w:rsid w:val="00C713C4"/>
    <w:rsid w:val="00C71E2F"/>
    <w:rsid w:val="00C72034"/>
    <w:rsid w:val="00C72044"/>
    <w:rsid w:val="00C721B6"/>
    <w:rsid w:val="00C7223A"/>
    <w:rsid w:val="00C7259C"/>
    <w:rsid w:val="00C72650"/>
    <w:rsid w:val="00C72A27"/>
    <w:rsid w:val="00C737DA"/>
    <w:rsid w:val="00C738C0"/>
    <w:rsid w:val="00C7409C"/>
    <w:rsid w:val="00C74569"/>
    <w:rsid w:val="00C74B1E"/>
    <w:rsid w:val="00C74E47"/>
    <w:rsid w:val="00C74EFF"/>
    <w:rsid w:val="00C74F21"/>
    <w:rsid w:val="00C752BF"/>
    <w:rsid w:val="00C75C35"/>
    <w:rsid w:val="00C760C2"/>
    <w:rsid w:val="00C7630C"/>
    <w:rsid w:val="00C763F7"/>
    <w:rsid w:val="00C771F1"/>
    <w:rsid w:val="00C77BF7"/>
    <w:rsid w:val="00C77EB9"/>
    <w:rsid w:val="00C77FC6"/>
    <w:rsid w:val="00C80687"/>
    <w:rsid w:val="00C80CF5"/>
    <w:rsid w:val="00C8103A"/>
    <w:rsid w:val="00C81388"/>
    <w:rsid w:val="00C81468"/>
    <w:rsid w:val="00C81EF0"/>
    <w:rsid w:val="00C82010"/>
    <w:rsid w:val="00C824CA"/>
    <w:rsid w:val="00C824CD"/>
    <w:rsid w:val="00C824FD"/>
    <w:rsid w:val="00C82AD1"/>
    <w:rsid w:val="00C82CA3"/>
    <w:rsid w:val="00C8361C"/>
    <w:rsid w:val="00C843A6"/>
    <w:rsid w:val="00C846D3"/>
    <w:rsid w:val="00C8489E"/>
    <w:rsid w:val="00C84EE8"/>
    <w:rsid w:val="00C85B8C"/>
    <w:rsid w:val="00C8612A"/>
    <w:rsid w:val="00C868A5"/>
    <w:rsid w:val="00C86D72"/>
    <w:rsid w:val="00C8771F"/>
    <w:rsid w:val="00C87728"/>
    <w:rsid w:val="00C879F1"/>
    <w:rsid w:val="00C90010"/>
    <w:rsid w:val="00C903FF"/>
    <w:rsid w:val="00C90CD5"/>
    <w:rsid w:val="00C9142A"/>
    <w:rsid w:val="00C91C46"/>
    <w:rsid w:val="00C91EAF"/>
    <w:rsid w:val="00C91F6D"/>
    <w:rsid w:val="00C92042"/>
    <w:rsid w:val="00C92396"/>
    <w:rsid w:val="00C92EBC"/>
    <w:rsid w:val="00C9392B"/>
    <w:rsid w:val="00C9398D"/>
    <w:rsid w:val="00C93B86"/>
    <w:rsid w:val="00C94B61"/>
    <w:rsid w:val="00C95036"/>
    <w:rsid w:val="00C96A82"/>
    <w:rsid w:val="00C975A3"/>
    <w:rsid w:val="00C976CD"/>
    <w:rsid w:val="00C97EAB"/>
    <w:rsid w:val="00CA0688"/>
    <w:rsid w:val="00CA07BF"/>
    <w:rsid w:val="00CA0C04"/>
    <w:rsid w:val="00CA0DE7"/>
    <w:rsid w:val="00CA0E13"/>
    <w:rsid w:val="00CA0E8D"/>
    <w:rsid w:val="00CA11FB"/>
    <w:rsid w:val="00CA1312"/>
    <w:rsid w:val="00CA1653"/>
    <w:rsid w:val="00CA1778"/>
    <w:rsid w:val="00CA1AAC"/>
    <w:rsid w:val="00CA336B"/>
    <w:rsid w:val="00CA37E9"/>
    <w:rsid w:val="00CA3A51"/>
    <w:rsid w:val="00CA42B0"/>
    <w:rsid w:val="00CA466C"/>
    <w:rsid w:val="00CA57A9"/>
    <w:rsid w:val="00CA57B2"/>
    <w:rsid w:val="00CA67F2"/>
    <w:rsid w:val="00CA6891"/>
    <w:rsid w:val="00CA6BC8"/>
    <w:rsid w:val="00CA708B"/>
    <w:rsid w:val="00CA7411"/>
    <w:rsid w:val="00CA746D"/>
    <w:rsid w:val="00CB02AF"/>
    <w:rsid w:val="00CB0361"/>
    <w:rsid w:val="00CB09AA"/>
    <w:rsid w:val="00CB0A6D"/>
    <w:rsid w:val="00CB0B61"/>
    <w:rsid w:val="00CB0F60"/>
    <w:rsid w:val="00CB12D8"/>
    <w:rsid w:val="00CB1446"/>
    <w:rsid w:val="00CB1B19"/>
    <w:rsid w:val="00CB1DD7"/>
    <w:rsid w:val="00CB24B2"/>
    <w:rsid w:val="00CB2730"/>
    <w:rsid w:val="00CB2AE1"/>
    <w:rsid w:val="00CB2BC2"/>
    <w:rsid w:val="00CB3799"/>
    <w:rsid w:val="00CB3FF6"/>
    <w:rsid w:val="00CB4515"/>
    <w:rsid w:val="00CB464B"/>
    <w:rsid w:val="00CB465C"/>
    <w:rsid w:val="00CB526C"/>
    <w:rsid w:val="00CB5BEE"/>
    <w:rsid w:val="00CB5C7D"/>
    <w:rsid w:val="00CB5F44"/>
    <w:rsid w:val="00CB64F9"/>
    <w:rsid w:val="00CB7018"/>
    <w:rsid w:val="00CB75DB"/>
    <w:rsid w:val="00CB7A5A"/>
    <w:rsid w:val="00CC0240"/>
    <w:rsid w:val="00CC044B"/>
    <w:rsid w:val="00CC07A0"/>
    <w:rsid w:val="00CC08AB"/>
    <w:rsid w:val="00CC0D7D"/>
    <w:rsid w:val="00CC20C2"/>
    <w:rsid w:val="00CC248E"/>
    <w:rsid w:val="00CC277F"/>
    <w:rsid w:val="00CC4463"/>
    <w:rsid w:val="00CC4C28"/>
    <w:rsid w:val="00CC58CF"/>
    <w:rsid w:val="00CC5CE3"/>
    <w:rsid w:val="00CC5ED5"/>
    <w:rsid w:val="00CC6210"/>
    <w:rsid w:val="00CC648A"/>
    <w:rsid w:val="00CC6540"/>
    <w:rsid w:val="00CC68B1"/>
    <w:rsid w:val="00CC6D29"/>
    <w:rsid w:val="00CC7285"/>
    <w:rsid w:val="00CD06AE"/>
    <w:rsid w:val="00CD0845"/>
    <w:rsid w:val="00CD0C34"/>
    <w:rsid w:val="00CD10D0"/>
    <w:rsid w:val="00CD1240"/>
    <w:rsid w:val="00CD1482"/>
    <w:rsid w:val="00CD18BB"/>
    <w:rsid w:val="00CD27DB"/>
    <w:rsid w:val="00CD311A"/>
    <w:rsid w:val="00CD35B7"/>
    <w:rsid w:val="00CD37D6"/>
    <w:rsid w:val="00CD3B72"/>
    <w:rsid w:val="00CD4787"/>
    <w:rsid w:val="00CD50A5"/>
    <w:rsid w:val="00CD517B"/>
    <w:rsid w:val="00CD5FD0"/>
    <w:rsid w:val="00CD60EA"/>
    <w:rsid w:val="00CD6453"/>
    <w:rsid w:val="00CD6499"/>
    <w:rsid w:val="00CD68F5"/>
    <w:rsid w:val="00CD691A"/>
    <w:rsid w:val="00CE090C"/>
    <w:rsid w:val="00CE0BD3"/>
    <w:rsid w:val="00CE0D12"/>
    <w:rsid w:val="00CE120F"/>
    <w:rsid w:val="00CE13AC"/>
    <w:rsid w:val="00CE1538"/>
    <w:rsid w:val="00CE158C"/>
    <w:rsid w:val="00CE1657"/>
    <w:rsid w:val="00CE1BE7"/>
    <w:rsid w:val="00CE1EBB"/>
    <w:rsid w:val="00CE2158"/>
    <w:rsid w:val="00CE22C3"/>
    <w:rsid w:val="00CE24AC"/>
    <w:rsid w:val="00CE2547"/>
    <w:rsid w:val="00CE2806"/>
    <w:rsid w:val="00CE2BFA"/>
    <w:rsid w:val="00CE2F47"/>
    <w:rsid w:val="00CE314E"/>
    <w:rsid w:val="00CE3BD8"/>
    <w:rsid w:val="00CE407F"/>
    <w:rsid w:val="00CE47B5"/>
    <w:rsid w:val="00CE4955"/>
    <w:rsid w:val="00CE4DDE"/>
    <w:rsid w:val="00CE509A"/>
    <w:rsid w:val="00CE5376"/>
    <w:rsid w:val="00CE5643"/>
    <w:rsid w:val="00CE5B1C"/>
    <w:rsid w:val="00CE60EC"/>
    <w:rsid w:val="00CE6D1E"/>
    <w:rsid w:val="00CE7302"/>
    <w:rsid w:val="00CE7444"/>
    <w:rsid w:val="00CF08C4"/>
    <w:rsid w:val="00CF0930"/>
    <w:rsid w:val="00CF0FCC"/>
    <w:rsid w:val="00CF1B1F"/>
    <w:rsid w:val="00CF289A"/>
    <w:rsid w:val="00CF2ABB"/>
    <w:rsid w:val="00CF2D04"/>
    <w:rsid w:val="00CF2DD4"/>
    <w:rsid w:val="00CF3811"/>
    <w:rsid w:val="00CF3E6D"/>
    <w:rsid w:val="00CF4242"/>
    <w:rsid w:val="00CF434E"/>
    <w:rsid w:val="00CF43C3"/>
    <w:rsid w:val="00CF4594"/>
    <w:rsid w:val="00CF5044"/>
    <w:rsid w:val="00CF5643"/>
    <w:rsid w:val="00CF5708"/>
    <w:rsid w:val="00CF5D45"/>
    <w:rsid w:val="00CF6183"/>
    <w:rsid w:val="00CF67A4"/>
    <w:rsid w:val="00CF6AA7"/>
    <w:rsid w:val="00CF6D4D"/>
    <w:rsid w:val="00D00065"/>
    <w:rsid w:val="00D0021A"/>
    <w:rsid w:val="00D00BCE"/>
    <w:rsid w:val="00D0198C"/>
    <w:rsid w:val="00D026F8"/>
    <w:rsid w:val="00D028FF"/>
    <w:rsid w:val="00D02BF3"/>
    <w:rsid w:val="00D030D8"/>
    <w:rsid w:val="00D03148"/>
    <w:rsid w:val="00D03153"/>
    <w:rsid w:val="00D035D7"/>
    <w:rsid w:val="00D03A48"/>
    <w:rsid w:val="00D043F9"/>
    <w:rsid w:val="00D044AD"/>
    <w:rsid w:val="00D0461B"/>
    <w:rsid w:val="00D051B7"/>
    <w:rsid w:val="00D0587F"/>
    <w:rsid w:val="00D05C84"/>
    <w:rsid w:val="00D063DF"/>
    <w:rsid w:val="00D068CE"/>
    <w:rsid w:val="00D06B62"/>
    <w:rsid w:val="00D06CFE"/>
    <w:rsid w:val="00D078CD"/>
    <w:rsid w:val="00D10138"/>
    <w:rsid w:val="00D1059E"/>
    <w:rsid w:val="00D11303"/>
    <w:rsid w:val="00D1141C"/>
    <w:rsid w:val="00D118A8"/>
    <w:rsid w:val="00D11AC0"/>
    <w:rsid w:val="00D11C7B"/>
    <w:rsid w:val="00D120EB"/>
    <w:rsid w:val="00D12897"/>
    <w:rsid w:val="00D133FA"/>
    <w:rsid w:val="00D13447"/>
    <w:rsid w:val="00D13E2A"/>
    <w:rsid w:val="00D14000"/>
    <w:rsid w:val="00D143CE"/>
    <w:rsid w:val="00D148FE"/>
    <w:rsid w:val="00D14C9A"/>
    <w:rsid w:val="00D1569C"/>
    <w:rsid w:val="00D15776"/>
    <w:rsid w:val="00D15E4C"/>
    <w:rsid w:val="00D16637"/>
    <w:rsid w:val="00D16ACC"/>
    <w:rsid w:val="00D16C31"/>
    <w:rsid w:val="00D20505"/>
    <w:rsid w:val="00D20A4F"/>
    <w:rsid w:val="00D20C86"/>
    <w:rsid w:val="00D20CCB"/>
    <w:rsid w:val="00D21DDD"/>
    <w:rsid w:val="00D22D62"/>
    <w:rsid w:val="00D231C6"/>
    <w:rsid w:val="00D2401A"/>
    <w:rsid w:val="00D242D8"/>
    <w:rsid w:val="00D24B7F"/>
    <w:rsid w:val="00D2514D"/>
    <w:rsid w:val="00D2596F"/>
    <w:rsid w:val="00D26030"/>
    <w:rsid w:val="00D2699E"/>
    <w:rsid w:val="00D26E28"/>
    <w:rsid w:val="00D27174"/>
    <w:rsid w:val="00D27AE5"/>
    <w:rsid w:val="00D27CE7"/>
    <w:rsid w:val="00D27EA0"/>
    <w:rsid w:val="00D30C91"/>
    <w:rsid w:val="00D30FDB"/>
    <w:rsid w:val="00D3261E"/>
    <w:rsid w:val="00D32879"/>
    <w:rsid w:val="00D33503"/>
    <w:rsid w:val="00D3351A"/>
    <w:rsid w:val="00D3429B"/>
    <w:rsid w:val="00D34337"/>
    <w:rsid w:val="00D344C4"/>
    <w:rsid w:val="00D34AF1"/>
    <w:rsid w:val="00D34E7B"/>
    <w:rsid w:val="00D34EBD"/>
    <w:rsid w:val="00D35523"/>
    <w:rsid w:val="00D3578D"/>
    <w:rsid w:val="00D362C4"/>
    <w:rsid w:val="00D3631F"/>
    <w:rsid w:val="00D36D76"/>
    <w:rsid w:val="00D3740F"/>
    <w:rsid w:val="00D37698"/>
    <w:rsid w:val="00D4105E"/>
    <w:rsid w:val="00D41752"/>
    <w:rsid w:val="00D417D2"/>
    <w:rsid w:val="00D41B01"/>
    <w:rsid w:val="00D42407"/>
    <w:rsid w:val="00D431C0"/>
    <w:rsid w:val="00D432FA"/>
    <w:rsid w:val="00D43C30"/>
    <w:rsid w:val="00D43DB2"/>
    <w:rsid w:val="00D43FF9"/>
    <w:rsid w:val="00D44DCC"/>
    <w:rsid w:val="00D4517F"/>
    <w:rsid w:val="00D45945"/>
    <w:rsid w:val="00D45DE6"/>
    <w:rsid w:val="00D467AE"/>
    <w:rsid w:val="00D46994"/>
    <w:rsid w:val="00D47025"/>
    <w:rsid w:val="00D473CF"/>
    <w:rsid w:val="00D47681"/>
    <w:rsid w:val="00D516D7"/>
    <w:rsid w:val="00D526CC"/>
    <w:rsid w:val="00D52894"/>
    <w:rsid w:val="00D530D7"/>
    <w:rsid w:val="00D5322D"/>
    <w:rsid w:val="00D53944"/>
    <w:rsid w:val="00D542E5"/>
    <w:rsid w:val="00D54828"/>
    <w:rsid w:val="00D55F0F"/>
    <w:rsid w:val="00D561AE"/>
    <w:rsid w:val="00D561FA"/>
    <w:rsid w:val="00D5688F"/>
    <w:rsid w:val="00D576AB"/>
    <w:rsid w:val="00D610EF"/>
    <w:rsid w:val="00D61329"/>
    <w:rsid w:val="00D6172E"/>
    <w:rsid w:val="00D6186A"/>
    <w:rsid w:val="00D61AF3"/>
    <w:rsid w:val="00D61CCE"/>
    <w:rsid w:val="00D627D8"/>
    <w:rsid w:val="00D62C06"/>
    <w:rsid w:val="00D62F8A"/>
    <w:rsid w:val="00D63C3E"/>
    <w:rsid w:val="00D63D56"/>
    <w:rsid w:val="00D63F25"/>
    <w:rsid w:val="00D64625"/>
    <w:rsid w:val="00D64BD9"/>
    <w:rsid w:val="00D65387"/>
    <w:rsid w:val="00D6544F"/>
    <w:rsid w:val="00D65556"/>
    <w:rsid w:val="00D65A8E"/>
    <w:rsid w:val="00D65C77"/>
    <w:rsid w:val="00D65CF6"/>
    <w:rsid w:val="00D65E5F"/>
    <w:rsid w:val="00D65F95"/>
    <w:rsid w:val="00D667FE"/>
    <w:rsid w:val="00D671F3"/>
    <w:rsid w:val="00D675E5"/>
    <w:rsid w:val="00D703BD"/>
    <w:rsid w:val="00D7105A"/>
    <w:rsid w:val="00D711A4"/>
    <w:rsid w:val="00D716BC"/>
    <w:rsid w:val="00D71A5E"/>
    <w:rsid w:val="00D71B59"/>
    <w:rsid w:val="00D71BB3"/>
    <w:rsid w:val="00D7235A"/>
    <w:rsid w:val="00D72ADA"/>
    <w:rsid w:val="00D72F76"/>
    <w:rsid w:val="00D7335E"/>
    <w:rsid w:val="00D73C40"/>
    <w:rsid w:val="00D73D51"/>
    <w:rsid w:val="00D7481E"/>
    <w:rsid w:val="00D75C0C"/>
    <w:rsid w:val="00D75FDE"/>
    <w:rsid w:val="00D76330"/>
    <w:rsid w:val="00D76696"/>
    <w:rsid w:val="00D76BAF"/>
    <w:rsid w:val="00D76E8A"/>
    <w:rsid w:val="00D77544"/>
    <w:rsid w:val="00D778D0"/>
    <w:rsid w:val="00D8017C"/>
    <w:rsid w:val="00D804E7"/>
    <w:rsid w:val="00D80630"/>
    <w:rsid w:val="00D80646"/>
    <w:rsid w:val="00D807DC"/>
    <w:rsid w:val="00D80ACE"/>
    <w:rsid w:val="00D81427"/>
    <w:rsid w:val="00D8178D"/>
    <w:rsid w:val="00D817FE"/>
    <w:rsid w:val="00D81EAF"/>
    <w:rsid w:val="00D8223D"/>
    <w:rsid w:val="00D82FEF"/>
    <w:rsid w:val="00D8329F"/>
    <w:rsid w:val="00D832F6"/>
    <w:rsid w:val="00D83346"/>
    <w:rsid w:val="00D83E61"/>
    <w:rsid w:val="00D844C9"/>
    <w:rsid w:val="00D8457C"/>
    <w:rsid w:val="00D84C33"/>
    <w:rsid w:val="00D84CC1"/>
    <w:rsid w:val="00D84E09"/>
    <w:rsid w:val="00D84F2C"/>
    <w:rsid w:val="00D852C8"/>
    <w:rsid w:val="00D85815"/>
    <w:rsid w:val="00D85B9A"/>
    <w:rsid w:val="00D85C8D"/>
    <w:rsid w:val="00D85EB9"/>
    <w:rsid w:val="00D866E2"/>
    <w:rsid w:val="00D86A26"/>
    <w:rsid w:val="00D872D5"/>
    <w:rsid w:val="00D873AB"/>
    <w:rsid w:val="00D8746B"/>
    <w:rsid w:val="00D876DD"/>
    <w:rsid w:val="00D901DF"/>
    <w:rsid w:val="00D901F7"/>
    <w:rsid w:val="00D902BF"/>
    <w:rsid w:val="00D903A5"/>
    <w:rsid w:val="00D90714"/>
    <w:rsid w:val="00D90786"/>
    <w:rsid w:val="00D91090"/>
    <w:rsid w:val="00D91634"/>
    <w:rsid w:val="00D92039"/>
    <w:rsid w:val="00D93141"/>
    <w:rsid w:val="00D93307"/>
    <w:rsid w:val="00D933F0"/>
    <w:rsid w:val="00D9648F"/>
    <w:rsid w:val="00D96954"/>
    <w:rsid w:val="00D969BA"/>
    <w:rsid w:val="00D96C7F"/>
    <w:rsid w:val="00D96E48"/>
    <w:rsid w:val="00D973A3"/>
    <w:rsid w:val="00D97F48"/>
    <w:rsid w:val="00DA02A2"/>
    <w:rsid w:val="00DA07AB"/>
    <w:rsid w:val="00DA205C"/>
    <w:rsid w:val="00DA237B"/>
    <w:rsid w:val="00DA2695"/>
    <w:rsid w:val="00DA35A3"/>
    <w:rsid w:val="00DA3968"/>
    <w:rsid w:val="00DA3CBB"/>
    <w:rsid w:val="00DA42F1"/>
    <w:rsid w:val="00DA4A98"/>
    <w:rsid w:val="00DA4C94"/>
    <w:rsid w:val="00DA4E9E"/>
    <w:rsid w:val="00DA560A"/>
    <w:rsid w:val="00DA5D31"/>
    <w:rsid w:val="00DA5E3A"/>
    <w:rsid w:val="00DA5F05"/>
    <w:rsid w:val="00DA6017"/>
    <w:rsid w:val="00DA622E"/>
    <w:rsid w:val="00DA62D0"/>
    <w:rsid w:val="00DA63F7"/>
    <w:rsid w:val="00DA65B7"/>
    <w:rsid w:val="00DA71DC"/>
    <w:rsid w:val="00DA7CC5"/>
    <w:rsid w:val="00DA7F28"/>
    <w:rsid w:val="00DB0710"/>
    <w:rsid w:val="00DB0DA9"/>
    <w:rsid w:val="00DB0F96"/>
    <w:rsid w:val="00DB11D5"/>
    <w:rsid w:val="00DB1430"/>
    <w:rsid w:val="00DB1582"/>
    <w:rsid w:val="00DB162F"/>
    <w:rsid w:val="00DB2092"/>
    <w:rsid w:val="00DB2461"/>
    <w:rsid w:val="00DB2629"/>
    <w:rsid w:val="00DB2CDF"/>
    <w:rsid w:val="00DB47F9"/>
    <w:rsid w:val="00DB49C9"/>
    <w:rsid w:val="00DB5D64"/>
    <w:rsid w:val="00DB5E38"/>
    <w:rsid w:val="00DB62D8"/>
    <w:rsid w:val="00DB6800"/>
    <w:rsid w:val="00DB6C8F"/>
    <w:rsid w:val="00DB6CE3"/>
    <w:rsid w:val="00DB6EB6"/>
    <w:rsid w:val="00DB748B"/>
    <w:rsid w:val="00DB763A"/>
    <w:rsid w:val="00DB787D"/>
    <w:rsid w:val="00DB7B94"/>
    <w:rsid w:val="00DC037B"/>
    <w:rsid w:val="00DC0DFA"/>
    <w:rsid w:val="00DC1024"/>
    <w:rsid w:val="00DC11F1"/>
    <w:rsid w:val="00DC1276"/>
    <w:rsid w:val="00DC15A1"/>
    <w:rsid w:val="00DC1B69"/>
    <w:rsid w:val="00DC1DC1"/>
    <w:rsid w:val="00DC2711"/>
    <w:rsid w:val="00DC2746"/>
    <w:rsid w:val="00DC2CAF"/>
    <w:rsid w:val="00DC3026"/>
    <w:rsid w:val="00DC32A6"/>
    <w:rsid w:val="00DC3514"/>
    <w:rsid w:val="00DC3C79"/>
    <w:rsid w:val="00DC4032"/>
    <w:rsid w:val="00DC4506"/>
    <w:rsid w:val="00DC517F"/>
    <w:rsid w:val="00DC51B1"/>
    <w:rsid w:val="00DC5C1A"/>
    <w:rsid w:val="00DC6786"/>
    <w:rsid w:val="00DC6F72"/>
    <w:rsid w:val="00DC70B0"/>
    <w:rsid w:val="00DC7777"/>
    <w:rsid w:val="00DC7BA2"/>
    <w:rsid w:val="00DC7D51"/>
    <w:rsid w:val="00DD08F1"/>
    <w:rsid w:val="00DD1166"/>
    <w:rsid w:val="00DD13D3"/>
    <w:rsid w:val="00DD1CEF"/>
    <w:rsid w:val="00DD1D38"/>
    <w:rsid w:val="00DD1F34"/>
    <w:rsid w:val="00DD23FB"/>
    <w:rsid w:val="00DD2D1D"/>
    <w:rsid w:val="00DD2FA4"/>
    <w:rsid w:val="00DD3321"/>
    <w:rsid w:val="00DD3A2F"/>
    <w:rsid w:val="00DD3F77"/>
    <w:rsid w:val="00DD3FB9"/>
    <w:rsid w:val="00DD42A4"/>
    <w:rsid w:val="00DD46BD"/>
    <w:rsid w:val="00DD4B13"/>
    <w:rsid w:val="00DD4E8D"/>
    <w:rsid w:val="00DD5617"/>
    <w:rsid w:val="00DD628F"/>
    <w:rsid w:val="00DD7779"/>
    <w:rsid w:val="00DE00B6"/>
    <w:rsid w:val="00DE0B74"/>
    <w:rsid w:val="00DE1C46"/>
    <w:rsid w:val="00DE1E8B"/>
    <w:rsid w:val="00DE2C02"/>
    <w:rsid w:val="00DE2EDC"/>
    <w:rsid w:val="00DE2FD1"/>
    <w:rsid w:val="00DE318E"/>
    <w:rsid w:val="00DE36CE"/>
    <w:rsid w:val="00DE3952"/>
    <w:rsid w:val="00DE404E"/>
    <w:rsid w:val="00DE422F"/>
    <w:rsid w:val="00DE4FFA"/>
    <w:rsid w:val="00DE547A"/>
    <w:rsid w:val="00DE5798"/>
    <w:rsid w:val="00DE59A4"/>
    <w:rsid w:val="00DE61E3"/>
    <w:rsid w:val="00DE6F83"/>
    <w:rsid w:val="00DE6FAD"/>
    <w:rsid w:val="00DE7DBF"/>
    <w:rsid w:val="00DE7F28"/>
    <w:rsid w:val="00DF06E2"/>
    <w:rsid w:val="00DF0D66"/>
    <w:rsid w:val="00DF132A"/>
    <w:rsid w:val="00DF16C4"/>
    <w:rsid w:val="00DF1B37"/>
    <w:rsid w:val="00DF3B41"/>
    <w:rsid w:val="00DF424E"/>
    <w:rsid w:val="00DF4301"/>
    <w:rsid w:val="00DF4D67"/>
    <w:rsid w:val="00DF6121"/>
    <w:rsid w:val="00DF6352"/>
    <w:rsid w:val="00DF672E"/>
    <w:rsid w:val="00DF712B"/>
    <w:rsid w:val="00DF7E90"/>
    <w:rsid w:val="00E000D3"/>
    <w:rsid w:val="00E01495"/>
    <w:rsid w:val="00E014F6"/>
    <w:rsid w:val="00E02126"/>
    <w:rsid w:val="00E02731"/>
    <w:rsid w:val="00E0276B"/>
    <w:rsid w:val="00E02E39"/>
    <w:rsid w:val="00E038F2"/>
    <w:rsid w:val="00E03EDD"/>
    <w:rsid w:val="00E04153"/>
    <w:rsid w:val="00E056F7"/>
    <w:rsid w:val="00E05861"/>
    <w:rsid w:val="00E05A66"/>
    <w:rsid w:val="00E05A77"/>
    <w:rsid w:val="00E05DAF"/>
    <w:rsid w:val="00E0627F"/>
    <w:rsid w:val="00E06DBF"/>
    <w:rsid w:val="00E06F12"/>
    <w:rsid w:val="00E07368"/>
    <w:rsid w:val="00E07B91"/>
    <w:rsid w:val="00E07C4A"/>
    <w:rsid w:val="00E07F42"/>
    <w:rsid w:val="00E10169"/>
    <w:rsid w:val="00E10228"/>
    <w:rsid w:val="00E1071E"/>
    <w:rsid w:val="00E10B60"/>
    <w:rsid w:val="00E116DA"/>
    <w:rsid w:val="00E1173C"/>
    <w:rsid w:val="00E11B96"/>
    <w:rsid w:val="00E11C74"/>
    <w:rsid w:val="00E120C7"/>
    <w:rsid w:val="00E1223C"/>
    <w:rsid w:val="00E126D0"/>
    <w:rsid w:val="00E128B2"/>
    <w:rsid w:val="00E129F7"/>
    <w:rsid w:val="00E1307B"/>
    <w:rsid w:val="00E13269"/>
    <w:rsid w:val="00E134DE"/>
    <w:rsid w:val="00E13956"/>
    <w:rsid w:val="00E1401B"/>
    <w:rsid w:val="00E14660"/>
    <w:rsid w:val="00E148C2"/>
    <w:rsid w:val="00E148E8"/>
    <w:rsid w:val="00E14C0B"/>
    <w:rsid w:val="00E1519B"/>
    <w:rsid w:val="00E15362"/>
    <w:rsid w:val="00E15B7D"/>
    <w:rsid w:val="00E16CA1"/>
    <w:rsid w:val="00E176AA"/>
    <w:rsid w:val="00E178FE"/>
    <w:rsid w:val="00E17ED4"/>
    <w:rsid w:val="00E20413"/>
    <w:rsid w:val="00E20AF8"/>
    <w:rsid w:val="00E2144F"/>
    <w:rsid w:val="00E215C5"/>
    <w:rsid w:val="00E21C06"/>
    <w:rsid w:val="00E22597"/>
    <w:rsid w:val="00E240D9"/>
    <w:rsid w:val="00E24443"/>
    <w:rsid w:val="00E24D1F"/>
    <w:rsid w:val="00E251BD"/>
    <w:rsid w:val="00E257C4"/>
    <w:rsid w:val="00E25B2F"/>
    <w:rsid w:val="00E25C4F"/>
    <w:rsid w:val="00E268AE"/>
    <w:rsid w:val="00E26DB7"/>
    <w:rsid w:val="00E26E43"/>
    <w:rsid w:val="00E26FAE"/>
    <w:rsid w:val="00E30394"/>
    <w:rsid w:val="00E306FE"/>
    <w:rsid w:val="00E30C5A"/>
    <w:rsid w:val="00E30EA6"/>
    <w:rsid w:val="00E30ECF"/>
    <w:rsid w:val="00E30ED5"/>
    <w:rsid w:val="00E3137A"/>
    <w:rsid w:val="00E31AA7"/>
    <w:rsid w:val="00E3202B"/>
    <w:rsid w:val="00E323CC"/>
    <w:rsid w:val="00E3247F"/>
    <w:rsid w:val="00E32F24"/>
    <w:rsid w:val="00E3324C"/>
    <w:rsid w:val="00E345CD"/>
    <w:rsid w:val="00E35687"/>
    <w:rsid w:val="00E35741"/>
    <w:rsid w:val="00E357F1"/>
    <w:rsid w:val="00E35E5F"/>
    <w:rsid w:val="00E35FE2"/>
    <w:rsid w:val="00E3693D"/>
    <w:rsid w:val="00E369C6"/>
    <w:rsid w:val="00E36A1E"/>
    <w:rsid w:val="00E36B97"/>
    <w:rsid w:val="00E36DB5"/>
    <w:rsid w:val="00E373F6"/>
    <w:rsid w:val="00E37474"/>
    <w:rsid w:val="00E37488"/>
    <w:rsid w:val="00E3750E"/>
    <w:rsid w:val="00E375C4"/>
    <w:rsid w:val="00E4024F"/>
    <w:rsid w:val="00E415FA"/>
    <w:rsid w:val="00E41A80"/>
    <w:rsid w:val="00E41A8A"/>
    <w:rsid w:val="00E41B20"/>
    <w:rsid w:val="00E41B71"/>
    <w:rsid w:val="00E41C43"/>
    <w:rsid w:val="00E42CCB"/>
    <w:rsid w:val="00E4327E"/>
    <w:rsid w:val="00E432FB"/>
    <w:rsid w:val="00E439A3"/>
    <w:rsid w:val="00E442E9"/>
    <w:rsid w:val="00E44352"/>
    <w:rsid w:val="00E4452A"/>
    <w:rsid w:val="00E459D1"/>
    <w:rsid w:val="00E464E0"/>
    <w:rsid w:val="00E469D6"/>
    <w:rsid w:val="00E46B5A"/>
    <w:rsid w:val="00E46D7D"/>
    <w:rsid w:val="00E47623"/>
    <w:rsid w:val="00E47AC7"/>
    <w:rsid w:val="00E47D60"/>
    <w:rsid w:val="00E503FA"/>
    <w:rsid w:val="00E50845"/>
    <w:rsid w:val="00E50C83"/>
    <w:rsid w:val="00E51606"/>
    <w:rsid w:val="00E51A3F"/>
    <w:rsid w:val="00E51A84"/>
    <w:rsid w:val="00E51C25"/>
    <w:rsid w:val="00E51F31"/>
    <w:rsid w:val="00E5234E"/>
    <w:rsid w:val="00E52427"/>
    <w:rsid w:val="00E52E42"/>
    <w:rsid w:val="00E534E2"/>
    <w:rsid w:val="00E539CD"/>
    <w:rsid w:val="00E53F5C"/>
    <w:rsid w:val="00E540B7"/>
    <w:rsid w:val="00E54107"/>
    <w:rsid w:val="00E543D2"/>
    <w:rsid w:val="00E548A1"/>
    <w:rsid w:val="00E54EE3"/>
    <w:rsid w:val="00E55265"/>
    <w:rsid w:val="00E555EA"/>
    <w:rsid w:val="00E55B11"/>
    <w:rsid w:val="00E55B67"/>
    <w:rsid w:val="00E56E68"/>
    <w:rsid w:val="00E57288"/>
    <w:rsid w:val="00E578E6"/>
    <w:rsid w:val="00E57C16"/>
    <w:rsid w:val="00E60BF4"/>
    <w:rsid w:val="00E60C52"/>
    <w:rsid w:val="00E60DB8"/>
    <w:rsid w:val="00E61186"/>
    <w:rsid w:val="00E6246A"/>
    <w:rsid w:val="00E625DC"/>
    <w:rsid w:val="00E62880"/>
    <w:rsid w:val="00E62C5B"/>
    <w:rsid w:val="00E62E88"/>
    <w:rsid w:val="00E646AE"/>
    <w:rsid w:val="00E64820"/>
    <w:rsid w:val="00E64A84"/>
    <w:rsid w:val="00E64F84"/>
    <w:rsid w:val="00E65001"/>
    <w:rsid w:val="00E6548B"/>
    <w:rsid w:val="00E6586C"/>
    <w:rsid w:val="00E65C92"/>
    <w:rsid w:val="00E662EE"/>
    <w:rsid w:val="00E66AF8"/>
    <w:rsid w:val="00E66CF0"/>
    <w:rsid w:val="00E66E80"/>
    <w:rsid w:val="00E674F9"/>
    <w:rsid w:val="00E67C00"/>
    <w:rsid w:val="00E67EA0"/>
    <w:rsid w:val="00E7042E"/>
    <w:rsid w:val="00E70560"/>
    <w:rsid w:val="00E70DEB"/>
    <w:rsid w:val="00E70FD7"/>
    <w:rsid w:val="00E7135B"/>
    <w:rsid w:val="00E71A24"/>
    <w:rsid w:val="00E7218B"/>
    <w:rsid w:val="00E7223F"/>
    <w:rsid w:val="00E73850"/>
    <w:rsid w:val="00E73D02"/>
    <w:rsid w:val="00E7408C"/>
    <w:rsid w:val="00E752B3"/>
    <w:rsid w:val="00E75D82"/>
    <w:rsid w:val="00E75EE5"/>
    <w:rsid w:val="00E76735"/>
    <w:rsid w:val="00E76B81"/>
    <w:rsid w:val="00E76E94"/>
    <w:rsid w:val="00E77430"/>
    <w:rsid w:val="00E77ADD"/>
    <w:rsid w:val="00E77BCA"/>
    <w:rsid w:val="00E8028B"/>
    <w:rsid w:val="00E8064D"/>
    <w:rsid w:val="00E806F1"/>
    <w:rsid w:val="00E80ABE"/>
    <w:rsid w:val="00E80D89"/>
    <w:rsid w:val="00E817FB"/>
    <w:rsid w:val="00E81AA5"/>
    <w:rsid w:val="00E82020"/>
    <w:rsid w:val="00E8210C"/>
    <w:rsid w:val="00E82399"/>
    <w:rsid w:val="00E82986"/>
    <w:rsid w:val="00E82A92"/>
    <w:rsid w:val="00E836EA"/>
    <w:rsid w:val="00E83D56"/>
    <w:rsid w:val="00E84699"/>
    <w:rsid w:val="00E84885"/>
    <w:rsid w:val="00E84B22"/>
    <w:rsid w:val="00E84F18"/>
    <w:rsid w:val="00E8548A"/>
    <w:rsid w:val="00E85FC4"/>
    <w:rsid w:val="00E8644D"/>
    <w:rsid w:val="00E870F7"/>
    <w:rsid w:val="00E900F9"/>
    <w:rsid w:val="00E90197"/>
    <w:rsid w:val="00E91379"/>
    <w:rsid w:val="00E91566"/>
    <w:rsid w:val="00E916D8"/>
    <w:rsid w:val="00E91D15"/>
    <w:rsid w:val="00E91F24"/>
    <w:rsid w:val="00E92027"/>
    <w:rsid w:val="00E920E1"/>
    <w:rsid w:val="00E92122"/>
    <w:rsid w:val="00E92926"/>
    <w:rsid w:val="00E93A06"/>
    <w:rsid w:val="00E93B39"/>
    <w:rsid w:val="00E93B6D"/>
    <w:rsid w:val="00E93BC0"/>
    <w:rsid w:val="00E93C14"/>
    <w:rsid w:val="00E93D5B"/>
    <w:rsid w:val="00E93D9C"/>
    <w:rsid w:val="00E93DD0"/>
    <w:rsid w:val="00E94414"/>
    <w:rsid w:val="00E94973"/>
    <w:rsid w:val="00E94CBF"/>
    <w:rsid w:val="00E952D7"/>
    <w:rsid w:val="00E959C0"/>
    <w:rsid w:val="00E95A54"/>
    <w:rsid w:val="00E95B5C"/>
    <w:rsid w:val="00E97016"/>
    <w:rsid w:val="00E97057"/>
    <w:rsid w:val="00E97270"/>
    <w:rsid w:val="00E9770F"/>
    <w:rsid w:val="00EA00DB"/>
    <w:rsid w:val="00EA0177"/>
    <w:rsid w:val="00EA073E"/>
    <w:rsid w:val="00EA08EF"/>
    <w:rsid w:val="00EA0CC4"/>
    <w:rsid w:val="00EA1863"/>
    <w:rsid w:val="00EA1BED"/>
    <w:rsid w:val="00EA1D05"/>
    <w:rsid w:val="00EA2AC1"/>
    <w:rsid w:val="00EA30B4"/>
    <w:rsid w:val="00EA362E"/>
    <w:rsid w:val="00EA3B05"/>
    <w:rsid w:val="00EA3E9A"/>
    <w:rsid w:val="00EA411E"/>
    <w:rsid w:val="00EA4126"/>
    <w:rsid w:val="00EA5611"/>
    <w:rsid w:val="00EA5924"/>
    <w:rsid w:val="00EA5F73"/>
    <w:rsid w:val="00EA6A1E"/>
    <w:rsid w:val="00EA7305"/>
    <w:rsid w:val="00EA73AD"/>
    <w:rsid w:val="00EA75D2"/>
    <w:rsid w:val="00EB0308"/>
    <w:rsid w:val="00EB050D"/>
    <w:rsid w:val="00EB0B9F"/>
    <w:rsid w:val="00EB0C6D"/>
    <w:rsid w:val="00EB0D34"/>
    <w:rsid w:val="00EB0E9F"/>
    <w:rsid w:val="00EB0EDF"/>
    <w:rsid w:val="00EB0EFD"/>
    <w:rsid w:val="00EB1436"/>
    <w:rsid w:val="00EB1461"/>
    <w:rsid w:val="00EB1576"/>
    <w:rsid w:val="00EB21DF"/>
    <w:rsid w:val="00EB2C86"/>
    <w:rsid w:val="00EB2DDF"/>
    <w:rsid w:val="00EB352E"/>
    <w:rsid w:val="00EB3E5F"/>
    <w:rsid w:val="00EB4787"/>
    <w:rsid w:val="00EB4983"/>
    <w:rsid w:val="00EB4C5F"/>
    <w:rsid w:val="00EB50A0"/>
    <w:rsid w:val="00EB5548"/>
    <w:rsid w:val="00EB573C"/>
    <w:rsid w:val="00EB5B48"/>
    <w:rsid w:val="00EB5DE7"/>
    <w:rsid w:val="00EB6764"/>
    <w:rsid w:val="00EB6A96"/>
    <w:rsid w:val="00EB6DEC"/>
    <w:rsid w:val="00EB6E21"/>
    <w:rsid w:val="00EB78F4"/>
    <w:rsid w:val="00EB7CC6"/>
    <w:rsid w:val="00EC00E3"/>
    <w:rsid w:val="00EC1519"/>
    <w:rsid w:val="00EC1BE2"/>
    <w:rsid w:val="00EC1D05"/>
    <w:rsid w:val="00EC23A1"/>
    <w:rsid w:val="00EC2777"/>
    <w:rsid w:val="00EC3044"/>
    <w:rsid w:val="00EC3778"/>
    <w:rsid w:val="00EC3867"/>
    <w:rsid w:val="00EC3B35"/>
    <w:rsid w:val="00EC40C6"/>
    <w:rsid w:val="00EC4859"/>
    <w:rsid w:val="00EC4ED8"/>
    <w:rsid w:val="00EC505B"/>
    <w:rsid w:val="00EC592A"/>
    <w:rsid w:val="00EC6158"/>
    <w:rsid w:val="00EC6357"/>
    <w:rsid w:val="00EC641E"/>
    <w:rsid w:val="00EC6ACA"/>
    <w:rsid w:val="00EC76F1"/>
    <w:rsid w:val="00EC7831"/>
    <w:rsid w:val="00EC78B0"/>
    <w:rsid w:val="00EC7C05"/>
    <w:rsid w:val="00ED02D5"/>
    <w:rsid w:val="00ED076D"/>
    <w:rsid w:val="00ED11C1"/>
    <w:rsid w:val="00ED1338"/>
    <w:rsid w:val="00ED31DA"/>
    <w:rsid w:val="00ED32F1"/>
    <w:rsid w:val="00ED34B3"/>
    <w:rsid w:val="00ED3D14"/>
    <w:rsid w:val="00ED43D1"/>
    <w:rsid w:val="00ED482F"/>
    <w:rsid w:val="00ED5167"/>
    <w:rsid w:val="00ED5F90"/>
    <w:rsid w:val="00ED60C8"/>
    <w:rsid w:val="00ED63FE"/>
    <w:rsid w:val="00ED652F"/>
    <w:rsid w:val="00ED7752"/>
    <w:rsid w:val="00EE01BA"/>
    <w:rsid w:val="00EE0413"/>
    <w:rsid w:val="00EE052A"/>
    <w:rsid w:val="00EE0B72"/>
    <w:rsid w:val="00EE0CD3"/>
    <w:rsid w:val="00EE1557"/>
    <w:rsid w:val="00EE1646"/>
    <w:rsid w:val="00EE21F6"/>
    <w:rsid w:val="00EE248A"/>
    <w:rsid w:val="00EE26DB"/>
    <w:rsid w:val="00EE2C24"/>
    <w:rsid w:val="00EE307D"/>
    <w:rsid w:val="00EE3646"/>
    <w:rsid w:val="00EE368A"/>
    <w:rsid w:val="00EE3F10"/>
    <w:rsid w:val="00EE44F8"/>
    <w:rsid w:val="00EE4A59"/>
    <w:rsid w:val="00EE5007"/>
    <w:rsid w:val="00EE5359"/>
    <w:rsid w:val="00EE5630"/>
    <w:rsid w:val="00EE62B9"/>
    <w:rsid w:val="00EE6432"/>
    <w:rsid w:val="00EE683B"/>
    <w:rsid w:val="00EE6946"/>
    <w:rsid w:val="00EE6981"/>
    <w:rsid w:val="00EE742A"/>
    <w:rsid w:val="00EE79C3"/>
    <w:rsid w:val="00EE7DA5"/>
    <w:rsid w:val="00EF02F1"/>
    <w:rsid w:val="00EF062B"/>
    <w:rsid w:val="00EF081B"/>
    <w:rsid w:val="00EF1A13"/>
    <w:rsid w:val="00EF2B90"/>
    <w:rsid w:val="00EF2F87"/>
    <w:rsid w:val="00EF33C9"/>
    <w:rsid w:val="00EF38DF"/>
    <w:rsid w:val="00EF3C74"/>
    <w:rsid w:val="00EF3CC3"/>
    <w:rsid w:val="00EF4193"/>
    <w:rsid w:val="00EF4423"/>
    <w:rsid w:val="00EF4563"/>
    <w:rsid w:val="00EF4C58"/>
    <w:rsid w:val="00EF52AC"/>
    <w:rsid w:val="00EF5315"/>
    <w:rsid w:val="00EF5477"/>
    <w:rsid w:val="00EF6154"/>
    <w:rsid w:val="00EF6663"/>
    <w:rsid w:val="00EF6E7B"/>
    <w:rsid w:val="00EF7024"/>
    <w:rsid w:val="00EF70AE"/>
    <w:rsid w:val="00EF727C"/>
    <w:rsid w:val="00EF7448"/>
    <w:rsid w:val="00EF7FD7"/>
    <w:rsid w:val="00F00B96"/>
    <w:rsid w:val="00F00CDC"/>
    <w:rsid w:val="00F00E6D"/>
    <w:rsid w:val="00F01822"/>
    <w:rsid w:val="00F01A6E"/>
    <w:rsid w:val="00F0211C"/>
    <w:rsid w:val="00F02773"/>
    <w:rsid w:val="00F02E49"/>
    <w:rsid w:val="00F03408"/>
    <w:rsid w:val="00F03503"/>
    <w:rsid w:val="00F035DD"/>
    <w:rsid w:val="00F04450"/>
    <w:rsid w:val="00F04E5E"/>
    <w:rsid w:val="00F04F0C"/>
    <w:rsid w:val="00F0564E"/>
    <w:rsid w:val="00F05960"/>
    <w:rsid w:val="00F05D50"/>
    <w:rsid w:val="00F05DF4"/>
    <w:rsid w:val="00F05F15"/>
    <w:rsid w:val="00F06975"/>
    <w:rsid w:val="00F06C49"/>
    <w:rsid w:val="00F07379"/>
    <w:rsid w:val="00F1080A"/>
    <w:rsid w:val="00F1095C"/>
    <w:rsid w:val="00F10A9C"/>
    <w:rsid w:val="00F10FAB"/>
    <w:rsid w:val="00F10FC8"/>
    <w:rsid w:val="00F1232B"/>
    <w:rsid w:val="00F12361"/>
    <w:rsid w:val="00F12939"/>
    <w:rsid w:val="00F14752"/>
    <w:rsid w:val="00F147A0"/>
    <w:rsid w:val="00F147BD"/>
    <w:rsid w:val="00F15B0B"/>
    <w:rsid w:val="00F15B96"/>
    <w:rsid w:val="00F1618F"/>
    <w:rsid w:val="00F16E9B"/>
    <w:rsid w:val="00F16F95"/>
    <w:rsid w:val="00F17347"/>
    <w:rsid w:val="00F1735C"/>
    <w:rsid w:val="00F173CF"/>
    <w:rsid w:val="00F17BE9"/>
    <w:rsid w:val="00F17D74"/>
    <w:rsid w:val="00F20164"/>
    <w:rsid w:val="00F20A92"/>
    <w:rsid w:val="00F20C2D"/>
    <w:rsid w:val="00F20ED6"/>
    <w:rsid w:val="00F21296"/>
    <w:rsid w:val="00F219FB"/>
    <w:rsid w:val="00F21EC0"/>
    <w:rsid w:val="00F21ED6"/>
    <w:rsid w:val="00F22B02"/>
    <w:rsid w:val="00F22E68"/>
    <w:rsid w:val="00F230A3"/>
    <w:rsid w:val="00F23170"/>
    <w:rsid w:val="00F23297"/>
    <w:rsid w:val="00F2334D"/>
    <w:rsid w:val="00F237A2"/>
    <w:rsid w:val="00F23E2D"/>
    <w:rsid w:val="00F2467F"/>
    <w:rsid w:val="00F2481F"/>
    <w:rsid w:val="00F24B05"/>
    <w:rsid w:val="00F2545A"/>
    <w:rsid w:val="00F25626"/>
    <w:rsid w:val="00F27340"/>
    <w:rsid w:val="00F30A80"/>
    <w:rsid w:val="00F30D2C"/>
    <w:rsid w:val="00F31700"/>
    <w:rsid w:val="00F31A53"/>
    <w:rsid w:val="00F31EDA"/>
    <w:rsid w:val="00F320D8"/>
    <w:rsid w:val="00F325A0"/>
    <w:rsid w:val="00F325B2"/>
    <w:rsid w:val="00F327B3"/>
    <w:rsid w:val="00F3360A"/>
    <w:rsid w:val="00F33833"/>
    <w:rsid w:val="00F3391A"/>
    <w:rsid w:val="00F33A01"/>
    <w:rsid w:val="00F33C8D"/>
    <w:rsid w:val="00F33D54"/>
    <w:rsid w:val="00F34387"/>
    <w:rsid w:val="00F35065"/>
    <w:rsid w:val="00F3516C"/>
    <w:rsid w:val="00F3590F"/>
    <w:rsid w:val="00F35DD3"/>
    <w:rsid w:val="00F36604"/>
    <w:rsid w:val="00F3681B"/>
    <w:rsid w:val="00F36886"/>
    <w:rsid w:val="00F37220"/>
    <w:rsid w:val="00F3734A"/>
    <w:rsid w:val="00F375C0"/>
    <w:rsid w:val="00F37776"/>
    <w:rsid w:val="00F37A44"/>
    <w:rsid w:val="00F37EAB"/>
    <w:rsid w:val="00F4022A"/>
    <w:rsid w:val="00F40CB7"/>
    <w:rsid w:val="00F40D9C"/>
    <w:rsid w:val="00F41D18"/>
    <w:rsid w:val="00F41D93"/>
    <w:rsid w:val="00F41ED3"/>
    <w:rsid w:val="00F421AA"/>
    <w:rsid w:val="00F42664"/>
    <w:rsid w:val="00F427C8"/>
    <w:rsid w:val="00F42996"/>
    <w:rsid w:val="00F42A71"/>
    <w:rsid w:val="00F42C19"/>
    <w:rsid w:val="00F4309D"/>
    <w:rsid w:val="00F432D7"/>
    <w:rsid w:val="00F43402"/>
    <w:rsid w:val="00F4373D"/>
    <w:rsid w:val="00F44068"/>
    <w:rsid w:val="00F44442"/>
    <w:rsid w:val="00F446BF"/>
    <w:rsid w:val="00F45166"/>
    <w:rsid w:val="00F4587C"/>
    <w:rsid w:val="00F45C2A"/>
    <w:rsid w:val="00F46AEA"/>
    <w:rsid w:val="00F46C99"/>
    <w:rsid w:val="00F47151"/>
    <w:rsid w:val="00F471CC"/>
    <w:rsid w:val="00F50463"/>
    <w:rsid w:val="00F50653"/>
    <w:rsid w:val="00F514E2"/>
    <w:rsid w:val="00F51836"/>
    <w:rsid w:val="00F51ED1"/>
    <w:rsid w:val="00F51F1B"/>
    <w:rsid w:val="00F52155"/>
    <w:rsid w:val="00F52795"/>
    <w:rsid w:val="00F52879"/>
    <w:rsid w:val="00F53584"/>
    <w:rsid w:val="00F53BD8"/>
    <w:rsid w:val="00F542B5"/>
    <w:rsid w:val="00F54A99"/>
    <w:rsid w:val="00F54C13"/>
    <w:rsid w:val="00F550F4"/>
    <w:rsid w:val="00F5588D"/>
    <w:rsid w:val="00F56820"/>
    <w:rsid w:val="00F56A6B"/>
    <w:rsid w:val="00F575D7"/>
    <w:rsid w:val="00F57CA9"/>
    <w:rsid w:val="00F57F47"/>
    <w:rsid w:val="00F610A8"/>
    <w:rsid w:val="00F610CA"/>
    <w:rsid w:val="00F612F6"/>
    <w:rsid w:val="00F61BB0"/>
    <w:rsid w:val="00F61D39"/>
    <w:rsid w:val="00F61FE3"/>
    <w:rsid w:val="00F6299C"/>
    <w:rsid w:val="00F633C9"/>
    <w:rsid w:val="00F6365C"/>
    <w:rsid w:val="00F641D2"/>
    <w:rsid w:val="00F65B35"/>
    <w:rsid w:val="00F66B89"/>
    <w:rsid w:val="00F66DFC"/>
    <w:rsid w:val="00F66FED"/>
    <w:rsid w:val="00F6730B"/>
    <w:rsid w:val="00F70310"/>
    <w:rsid w:val="00F7077D"/>
    <w:rsid w:val="00F70B36"/>
    <w:rsid w:val="00F712D4"/>
    <w:rsid w:val="00F71C2C"/>
    <w:rsid w:val="00F71E4A"/>
    <w:rsid w:val="00F725CC"/>
    <w:rsid w:val="00F734A9"/>
    <w:rsid w:val="00F73871"/>
    <w:rsid w:val="00F73FB6"/>
    <w:rsid w:val="00F74318"/>
    <w:rsid w:val="00F747AA"/>
    <w:rsid w:val="00F74906"/>
    <w:rsid w:val="00F75364"/>
    <w:rsid w:val="00F75A68"/>
    <w:rsid w:val="00F75AD5"/>
    <w:rsid w:val="00F75AED"/>
    <w:rsid w:val="00F76610"/>
    <w:rsid w:val="00F7702C"/>
    <w:rsid w:val="00F770A1"/>
    <w:rsid w:val="00F773A1"/>
    <w:rsid w:val="00F77688"/>
    <w:rsid w:val="00F80182"/>
    <w:rsid w:val="00F8037C"/>
    <w:rsid w:val="00F804BF"/>
    <w:rsid w:val="00F80AA8"/>
    <w:rsid w:val="00F80C69"/>
    <w:rsid w:val="00F81A83"/>
    <w:rsid w:val="00F81BFF"/>
    <w:rsid w:val="00F81F83"/>
    <w:rsid w:val="00F82D7D"/>
    <w:rsid w:val="00F82E1C"/>
    <w:rsid w:val="00F82ED1"/>
    <w:rsid w:val="00F8304F"/>
    <w:rsid w:val="00F8346B"/>
    <w:rsid w:val="00F834BA"/>
    <w:rsid w:val="00F834E8"/>
    <w:rsid w:val="00F83A60"/>
    <w:rsid w:val="00F83AD8"/>
    <w:rsid w:val="00F83B35"/>
    <w:rsid w:val="00F83BDE"/>
    <w:rsid w:val="00F83E27"/>
    <w:rsid w:val="00F84301"/>
    <w:rsid w:val="00F850C4"/>
    <w:rsid w:val="00F859AF"/>
    <w:rsid w:val="00F862CF"/>
    <w:rsid w:val="00F8737D"/>
    <w:rsid w:val="00F87AF0"/>
    <w:rsid w:val="00F87C4E"/>
    <w:rsid w:val="00F90DA4"/>
    <w:rsid w:val="00F927E8"/>
    <w:rsid w:val="00F92E09"/>
    <w:rsid w:val="00F93132"/>
    <w:rsid w:val="00F9356C"/>
    <w:rsid w:val="00F93CFC"/>
    <w:rsid w:val="00F93D6D"/>
    <w:rsid w:val="00F94753"/>
    <w:rsid w:val="00F9475C"/>
    <w:rsid w:val="00F9495A"/>
    <w:rsid w:val="00F94C98"/>
    <w:rsid w:val="00F9505C"/>
    <w:rsid w:val="00F95154"/>
    <w:rsid w:val="00F9524B"/>
    <w:rsid w:val="00F95328"/>
    <w:rsid w:val="00F96B12"/>
    <w:rsid w:val="00F96D02"/>
    <w:rsid w:val="00F96FC4"/>
    <w:rsid w:val="00FA03CB"/>
    <w:rsid w:val="00FA159D"/>
    <w:rsid w:val="00FA1B0B"/>
    <w:rsid w:val="00FA2505"/>
    <w:rsid w:val="00FA3076"/>
    <w:rsid w:val="00FA39FE"/>
    <w:rsid w:val="00FA3CDD"/>
    <w:rsid w:val="00FA4022"/>
    <w:rsid w:val="00FA468C"/>
    <w:rsid w:val="00FA508D"/>
    <w:rsid w:val="00FA547F"/>
    <w:rsid w:val="00FA571C"/>
    <w:rsid w:val="00FA7545"/>
    <w:rsid w:val="00FA7624"/>
    <w:rsid w:val="00FA7A5C"/>
    <w:rsid w:val="00FB04C5"/>
    <w:rsid w:val="00FB0981"/>
    <w:rsid w:val="00FB0BFD"/>
    <w:rsid w:val="00FB0E25"/>
    <w:rsid w:val="00FB0E65"/>
    <w:rsid w:val="00FB164E"/>
    <w:rsid w:val="00FB17BD"/>
    <w:rsid w:val="00FB1B3C"/>
    <w:rsid w:val="00FB22DC"/>
    <w:rsid w:val="00FB2DA5"/>
    <w:rsid w:val="00FB43D6"/>
    <w:rsid w:val="00FB488E"/>
    <w:rsid w:val="00FB4D18"/>
    <w:rsid w:val="00FB589B"/>
    <w:rsid w:val="00FB5BB4"/>
    <w:rsid w:val="00FB5DC9"/>
    <w:rsid w:val="00FB6758"/>
    <w:rsid w:val="00FB6B08"/>
    <w:rsid w:val="00FB6D59"/>
    <w:rsid w:val="00FB6F86"/>
    <w:rsid w:val="00FB725F"/>
    <w:rsid w:val="00FB7944"/>
    <w:rsid w:val="00FC00A0"/>
    <w:rsid w:val="00FC0DDC"/>
    <w:rsid w:val="00FC15BB"/>
    <w:rsid w:val="00FC1947"/>
    <w:rsid w:val="00FC19CB"/>
    <w:rsid w:val="00FC42FC"/>
    <w:rsid w:val="00FC4397"/>
    <w:rsid w:val="00FC5308"/>
    <w:rsid w:val="00FC5370"/>
    <w:rsid w:val="00FC5A7E"/>
    <w:rsid w:val="00FC5FE8"/>
    <w:rsid w:val="00FC640D"/>
    <w:rsid w:val="00FC6801"/>
    <w:rsid w:val="00FD0574"/>
    <w:rsid w:val="00FD069E"/>
    <w:rsid w:val="00FD0D96"/>
    <w:rsid w:val="00FD0E4D"/>
    <w:rsid w:val="00FD106E"/>
    <w:rsid w:val="00FD10D0"/>
    <w:rsid w:val="00FD1630"/>
    <w:rsid w:val="00FD193F"/>
    <w:rsid w:val="00FD19F9"/>
    <w:rsid w:val="00FD1A51"/>
    <w:rsid w:val="00FD1DEC"/>
    <w:rsid w:val="00FD1E49"/>
    <w:rsid w:val="00FD2745"/>
    <w:rsid w:val="00FD2AED"/>
    <w:rsid w:val="00FD3B1D"/>
    <w:rsid w:val="00FD5D0B"/>
    <w:rsid w:val="00FD6242"/>
    <w:rsid w:val="00FD784F"/>
    <w:rsid w:val="00FE0269"/>
    <w:rsid w:val="00FE02DF"/>
    <w:rsid w:val="00FE03B9"/>
    <w:rsid w:val="00FE067C"/>
    <w:rsid w:val="00FE085C"/>
    <w:rsid w:val="00FE0D57"/>
    <w:rsid w:val="00FE0D6E"/>
    <w:rsid w:val="00FE0FCF"/>
    <w:rsid w:val="00FE10A9"/>
    <w:rsid w:val="00FE141C"/>
    <w:rsid w:val="00FE1FB9"/>
    <w:rsid w:val="00FE207C"/>
    <w:rsid w:val="00FE239C"/>
    <w:rsid w:val="00FE2708"/>
    <w:rsid w:val="00FE34FF"/>
    <w:rsid w:val="00FE372E"/>
    <w:rsid w:val="00FE38A9"/>
    <w:rsid w:val="00FE3958"/>
    <w:rsid w:val="00FE4A81"/>
    <w:rsid w:val="00FE4E4C"/>
    <w:rsid w:val="00FE52AA"/>
    <w:rsid w:val="00FE5322"/>
    <w:rsid w:val="00FE5781"/>
    <w:rsid w:val="00FE582B"/>
    <w:rsid w:val="00FE5B3D"/>
    <w:rsid w:val="00FE607F"/>
    <w:rsid w:val="00FE6203"/>
    <w:rsid w:val="00FE6AD7"/>
    <w:rsid w:val="00FE6AE7"/>
    <w:rsid w:val="00FE7031"/>
    <w:rsid w:val="00FE7D99"/>
    <w:rsid w:val="00FF0376"/>
    <w:rsid w:val="00FF0EE4"/>
    <w:rsid w:val="00FF0EEE"/>
    <w:rsid w:val="00FF1068"/>
    <w:rsid w:val="00FF1874"/>
    <w:rsid w:val="00FF18E2"/>
    <w:rsid w:val="00FF2A9E"/>
    <w:rsid w:val="00FF2C0E"/>
    <w:rsid w:val="00FF4A27"/>
    <w:rsid w:val="00FF4AFA"/>
    <w:rsid w:val="00FF4BFD"/>
    <w:rsid w:val="00FF4C20"/>
    <w:rsid w:val="00FF4CD1"/>
    <w:rsid w:val="00FF4E67"/>
    <w:rsid w:val="00FF587A"/>
    <w:rsid w:val="00FF6145"/>
    <w:rsid w:val="00FF6240"/>
    <w:rsid w:val="00FF6289"/>
    <w:rsid w:val="00FF6448"/>
    <w:rsid w:val="00FF6BB5"/>
    <w:rsid w:val="00FF6D67"/>
    <w:rsid w:val="00FF7187"/>
    <w:rsid w:val="00FF72E1"/>
    <w:rsid w:val="00FF747C"/>
    <w:rsid w:val="00FF7F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DD9AFFD"/>
  <w15:docId w15:val="{0506D5C2-CCF4-4460-91CB-C296F4ABD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A9"/>
    <w:rPr>
      <w:sz w:val="24"/>
      <w:lang w:eastAsia="en-US"/>
    </w:rPr>
  </w:style>
  <w:style w:type="paragraph" w:styleId="Heading1">
    <w:name w:val="heading 1"/>
    <w:basedOn w:val="Normal"/>
    <w:next w:val="Normal"/>
    <w:link w:val="Heading1Char"/>
    <w:qFormat/>
    <w:rsid w:val="00F06C49"/>
    <w:pPr>
      <w:keepNext/>
      <w:jc w:val="center"/>
      <w:outlineLvl w:val="0"/>
    </w:pPr>
    <w:rPr>
      <w:sz w:val="28"/>
    </w:rPr>
  </w:style>
  <w:style w:type="paragraph" w:styleId="Heading2">
    <w:name w:val="heading 2"/>
    <w:basedOn w:val="Normal"/>
    <w:next w:val="Normal"/>
    <w:link w:val="Heading2Char"/>
    <w:qFormat/>
    <w:rsid w:val="00F06C49"/>
    <w:pPr>
      <w:keepNext/>
      <w:autoSpaceDE w:val="0"/>
      <w:autoSpaceDN w:val="0"/>
      <w:adjustRightInd w:val="0"/>
      <w:spacing w:before="120" w:after="120" w:line="360" w:lineRule="auto"/>
      <w:outlineLvl w:val="1"/>
    </w:pPr>
    <w:rPr>
      <w:rFonts w:ascii="Arial" w:hAnsi="Arial"/>
      <w:b/>
      <w:sz w:val="22"/>
      <w:lang w:val="en-US"/>
    </w:rPr>
  </w:style>
  <w:style w:type="paragraph" w:styleId="Heading3">
    <w:name w:val="heading 3"/>
    <w:basedOn w:val="Normal"/>
    <w:next w:val="Normal"/>
    <w:qFormat/>
    <w:rsid w:val="00F06C49"/>
    <w:pPr>
      <w:keepNext/>
      <w:spacing w:line="360" w:lineRule="auto"/>
      <w:jc w:val="center"/>
      <w:outlineLvl w:val="2"/>
    </w:pPr>
    <w:rPr>
      <w:sz w:val="36"/>
    </w:rPr>
  </w:style>
  <w:style w:type="paragraph" w:styleId="Heading4">
    <w:name w:val="heading 4"/>
    <w:basedOn w:val="Normal"/>
    <w:next w:val="Normal"/>
    <w:qFormat/>
    <w:rsid w:val="00F06C49"/>
    <w:pPr>
      <w:keepNext/>
      <w:numPr>
        <w:ilvl w:val="3"/>
        <w:numId w:val="1"/>
      </w:numPr>
      <w:tabs>
        <w:tab w:val="left" w:pos="567"/>
      </w:tabs>
      <w:spacing w:before="240" w:after="60"/>
      <w:ind w:firstLine="426"/>
      <w:jc w:val="both"/>
      <w:outlineLvl w:val="3"/>
    </w:pPr>
    <w:rPr>
      <w:rFonts w:ascii="TimesLT" w:hAnsi="TimesLT"/>
      <w:b/>
      <w:i/>
    </w:rPr>
  </w:style>
  <w:style w:type="paragraph" w:styleId="Heading5">
    <w:name w:val="heading 5"/>
    <w:basedOn w:val="Normal"/>
    <w:next w:val="Normal"/>
    <w:qFormat/>
    <w:rsid w:val="00F06C49"/>
    <w:pPr>
      <w:numPr>
        <w:ilvl w:val="4"/>
        <w:numId w:val="1"/>
      </w:numPr>
      <w:tabs>
        <w:tab w:val="left" w:pos="567"/>
      </w:tabs>
      <w:spacing w:before="240" w:after="60"/>
      <w:ind w:firstLine="426"/>
      <w:jc w:val="both"/>
      <w:outlineLvl w:val="4"/>
    </w:pPr>
    <w:rPr>
      <w:rFonts w:ascii="Arial" w:hAnsi="Arial"/>
      <w:sz w:val="22"/>
    </w:rPr>
  </w:style>
  <w:style w:type="paragraph" w:styleId="Heading6">
    <w:name w:val="heading 6"/>
    <w:basedOn w:val="Normal"/>
    <w:next w:val="Normal"/>
    <w:qFormat/>
    <w:rsid w:val="00F06C49"/>
    <w:pPr>
      <w:numPr>
        <w:ilvl w:val="5"/>
        <w:numId w:val="1"/>
      </w:numPr>
      <w:tabs>
        <w:tab w:val="left" w:pos="567"/>
      </w:tabs>
      <w:spacing w:before="240" w:after="60"/>
      <w:ind w:firstLine="426"/>
      <w:jc w:val="both"/>
      <w:outlineLvl w:val="5"/>
    </w:pPr>
    <w:rPr>
      <w:rFonts w:ascii="Arial" w:hAnsi="Arial"/>
      <w:i/>
      <w:sz w:val="22"/>
    </w:rPr>
  </w:style>
  <w:style w:type="paragraph" w:styleId="Heading7">
    <w:name w:val="heading 7"/>
    <w:basedOn w:val="Normal"/>
    <w:next w:val="Normal"/>
    <w:qFormat/>
    <w:rsid w:val="00F06C49"/>
    <w:pPr>
      <w:numPr>
        <w:ilvl w:val="6"/>
        <w:numId w:val="1"/>
      </w:numPr>
      <w:tabs>
        <w:tab w:val="left" w:pos="567"/>
      </w:tabs>
      <w:spacing w:before="240" w:after="60"/>
      <w:ind w:firstLine="426"/>
      <w:jc w:val="both"/>
      <w:outlineLvl w:val="6"/>
    </w:pPr>
    <w:rPr>
      <w:rFonts w:ascii="Arial" w:hAnsi="Arial"/>
      <w:sz w:val="20"/>
    </w:rPr>
  </w:style>
  <w:style w:type="paragraph" w:styleId="Heading8">
    <w:name w:val="heading 8"/>
    <w:basedOn w:val="Normal"/>
    <w:next w:val="Normal"/>
    <w:qFormat/>
    <w:rsid w:val="00F06C49"/>
    <w:pPr>
      <w:numPr>
        <w:ilvl w:val="7"/>
        <w:numId w:val="1"/>
      </w:numPr>
      <w:tabs>
        <w:tab w:val="left" w:pos="567"/>
      </w:tabs>
      <w:ind w:left="851" w:hanging="284"/>
      <w:jc w:val="both"/>
      <w:outlineLvl w:val="7"/>
    </w:pPr>
    <w:rPr>
      <w:rFonts w:ascii="TimesRS" w:hAnsi="TimesRS"/>
    </w:rPr>
  </w:style>
  <w:style w:type="paragraph" w:styleId="Heading9">
    <w:name w:val="heading 9"/>
    <w:basedOn w:val="Normal"/>
    <w:next w:val="Normal"/>
    <w:qFormat/>
    <w:rsid w:val="00F06C49"/>
    <w:pPr>
      <w:numPr>
        <w:ilvl w:val="8"/>
        <w:numId w:val="1"/>
      </w:numPr>
      <w:tabs>
        <w:tab w:val="left" w:pos="567"/>
      </w:tabs>
      <w:spacing w:before="240" w:after="60"/>
      <w:ind w:firstLine="426"/>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F06C49"/>
    <w:pPr>
      <w:jc w:val="right"/>
    </w:pPr>
    <w:rPr>
      <w:b/>
    </w:rPr>
  </w:style>
  <w:style w:type="paragraph" w:styleId="Header">
    <w:name w:val="header"/>
    <w:basedOn w:val="Normal"/>
    <w:link w:val="HeaderChar"/>
    <w:rsid w:val="00F06C49"/>
    <w:pPr>
      <w:tabs>
        <w:tab w:val="center" w:pos="4153"/>
        <w:tab w:val="right" w:pos="8306"/>
      </w:tabs>
    </w:pPr>
    <w:rPr>
      <w:sz w:val="20"/>
    </w:rPr>
  </w:style>
  <w:style w:type="character" w:styleId="PageNumber">
    <w:name w:val="page number"/>
    <w:basedOn w:val="DefaultParagraphFont"/>
    <w:rsid w:val="00F06C49"/>
  </w:style>
  <w:style w:type="paragraph" w:styleId="BodyTextIndent">
    <w:name w:val="Body Text Indent"/>
    <w:basedOn w:val="Normal"/>
    <w:link w:val="BodyTextIndentChar"/>
    <w:rsid w:val="00F06C49"/>
    <w:pPr>
      <w:spacing w:before="120" w:after="120" w:line="360" w:lineRule="auto"/>
    </w:pPr>
    <w:rPr>
      <w:rFonts w:ascii="Arial" w:hAnsi="Arial"/>
      <w:sz w:val="22"/>
    </w:rPr>
  </w:style>
  <w:style w:type="paragraph" w:styleId="BodyText3">
    <w:name w:val="Body Text 3"/>
    <w:basedOn w:val="Normal"/>
    <w:rsid w:val="00F06C49"/>
    <w:pPr>
      <w:spacing w:before="120"/>
    </w:pPr>
    <w:rPr>
      <w:rFonts w:ascii="Arial" w:hAnsi="Arial"/>
      <w:sz w:val="20"/>
    </w:rPr>
  </w:style>
  <w:style w:type="paragraph" w:styleId="BodyText2">
    <w:name w:val="Body Text 2"/>
    <w:basedOn w:val="Normal"/>
    <w:rsid w:val="00F06C49"/>
    <w:pPr>
      <w:autoSpaceDE w:val="0"/>
      <w:autoSpaceDN w:val="0"/>
      <w:adjustRightInd w:val="0"/>
      <w:spacing w:before="120" w:after="120" w:line="360" w:lineRule="auto"/>
      <w:jc w:val="center"/>
    </w:pPr>
    <w:rPr>
      <w:rFonts w:ascii="Arial" w:hAnsi="Arial"/>
      <w:b/>
      <w:sz w:val="22"/>
      <w:lang w:val="en-GB"/>
    </w:rPr>
  </w:style>
  <w:style w:type="paragraph" w:styleId="Footer">
    <w:name w:val="footer"/>
    <w:basedOn w:val="Normal"/>
    <w:link w:val="FooterChar"/>
    <w:rsid w:val="00F06C49"/>
    <w:pPr>
      <w:tabs>
        <w:tab w:val="center" w:pos="4320"/>
        <w:tab w:val="right" w:pos="8640"/>
      </w:tabs>
    </w:pPr>
  </w:style>
  <w:style w:type="paragraph" w:styleId="BodyTextIndent2">
    <w:name w:val="Body Text Indent 2"/>
    <w:basedOn w:val="Normal"/>
    <w:rsid w:val="00F06C49"/>
    <w:pPr>
      <w:ind w:left="2211"/>
    </w:pPr>
  </w:style>
  <w:style w:type="paragraph" w:styleId="BodyText">
    <w:name w:val="Body Text"/>
    <w:basedOn w:val="Normal"/>
    <w:rsid w:val="00F06C49"/>
    <w:pPr>
      <w:spacing w:after="120"/>
    </w:pPr>
    <w:rPr>
      <w:rFonts w:ascii="TimesLT" w:hAnsi="TimesLT"/>
      <w:spacing w:val="10"/>
    </w:rPr>
  </w:style>
  <w:style w:type="paragraph" w:styleId="BlockText">
    <w:name w:val="Block Text"/>
    <w:basedOn w:val="Normal"/>
    <w:rsid w:val="00F06C49"/>
    <w:pPr>
      <w:spacing w:after="120"/>
      <w:ind w:left="1440" w:right="1440"/>
    </w:pPr>
  </w:style>
  <w:style w:type="paragraph" w:styleId="BodyTextFirstIndent">
    <w:name w:val="Body Text First Indent"/>
    <w:basedOn w:val="BodyText"/>
    <w:rsid w:val="00F06C49"/>
    <w:pPr>
      <w:ind w:firstLine="210"/>
    </w:pPr>
    <w:rPr>
      <w:rFonts w:ascii="Times New Roman" w:hAnsi="Times New Roman"/>
      <w:spacing w:val="0"/>
    </w:rPr>
  </w:style>
  <w:style w:type="paragraph" w:styleId="BodyTextFirstIndent2">
    <w:name w:val="Body Text First Indent 2"/>
    <w:basedOn w:val="BodyTextIndent"/>
    <w:rsid w:val="00F06C49"/>
    <w:pPr>
      <w:spacing w:before="0" w:line="240" w:lineRule="auto"/>
      <w:ind w:left="283" w:firstLine="210"/>
    </w:pPr>
    <w:rPr>
      <w:rFonts w:ascii="Times New Roman" w:hAnsi="Times New Roman"/>
      <w:sz w:val="24"/>
    </w:rPr>
  </w:style>
  <w:style w:type="paragraph" w:styleId="BodyTextIndent3">
    <w:name w:val="Body Text Indent 3"/>
    <w:basedOn w:val="Normal"/>
    <w:link w:val="BodyTextIndent3Char"/>
    <w:rsid w:val="00F06C49"/>
    <w:pPr>
      <w:spacing w:after="120"/>
      <w:ind w:left="283"/>
    </w:pPr>
    <w:rPr>
      <w:sz w:val="16"/>
    </w:rPr>
  </w:style>
  <w:style w:type="paragraph" w:styleId="Closing">
    <w:name w:val="Closing"/>
    <w:basedOn w:val="Normal"/>
    <w:rsid w:val="00F06C49"/>
    <w:pPr>
      <w:ind w:left="4252"/>
    </w:pPr>
  </w:style>
  <w:style w:type="paragraph" w:styleId="CommentText">
    <w:name w:val="annotation text"/>
    <w:basedOn w:val="Normal"/>
    <w:link w:val="CommentTextChar"/>
    <w:uiPriority w:val="99"/>
    <w:rsid w:val="00F06C49"/>
    <w:rPr>
      <w:sz w:val="20"/>
    </w:rPr>
  </w:style>
  <w:style w:type="paragraph" w:styleId="Date">
    <w:name w:val="Date"/>
    <w:basedOn w:val="Normal"/>
    <w:next w:val="Normal"/>
    <w:rsid w:val="00F06C49"/>
  </w:style>
  <w:style w:type="paragraph" w:styleId="DocumentMap">
    <w:name w:val="Document Map"/>
    <w:basedOn w:val="Normal"/>
    <w:semiHidden/>
    <w:rsid w:val="00F06C49"/>
    <w:pPr>
      <w:shd w:val="clear" w:color="auto" w:fill="000080"/>
    </w:pPr>
    <w:rPr>
      <w:rFonts w:ascii="Tahoma" w:hAnsi="Tahoma"/>
    </w:rPr>
  </w:style>
  <w:style w:type="paragraph" w:styleId="EndnoteText">
    <w:name w:val="endnote text"/>
    <w:basedOn w:val="Normal"/>
    <w:semiHidden/>
    <w:rsid w:val="00F06C49"/>
    <w:rPr>
      <w:sz w:val="20"/>
    </w:rPr>
  </w:style>
  <w:style w:type="paragraph" w:styleId="EnvelopeAddress">
    <w:name w:val="envelope address"/>
    <w:basedOn w:val="Normal"/>
    <w:rsid w:val="00F06C49"/>
    <w:pPr>
      <w:framePr w:w="7920" w:h="1980" w:hRule="exact" w:hSpace="180" w:wrap="auto" w:hAnchor="page" w:xAlign="center" w:yAlign="bottom"/>
      <w:ind w:left="2880"/>
    </w:pPr>
    <w:rPr>
      <w:rFonts w:ascii="Arial" w:hAnsi="Arial"/>
    </w:rPr>
  </w:style>
  <w:style w:type="paragraph" w:styleId="EnvelopeReturn">
    <w:name w:val="envelope return"/>
    <w:basedOn w:val="Normal"/>
    <w:rsid w:val="00F06C49"/>
    <w:rPr>
      <w:rFonts w:ascii="Arial" w:hAnsi="Arial"/>
      <w:sz w:val="20"/>
    </w:rPr>
  </w:style>
  <w:style w:type="paragraph" w:styleId="FootnoteText">
    <w:name w:val="footnote text"/>
    <w:aliases w:val=" Char"/>
    <w:basedOn w:val="Normal"/>
    <w:link w:val="FootnoteTextChar"/>
    <w:rsid w:val="00F06C49"/>
    <w:rPr>
      <w:sz w:val="20"/>
    </w:rPr>
  </w:style>
  <w:style w:type="paragraph" w:styleId="Index1">
    <w:name w:val="index 1"/>
    <w:basedOn w:val="Normal"/>
    <w:next w:val="Normal"/>
    <w:autoRedefine/>
    <w:semiHidden/>
    <w:rsid w:val="00F06C49"/>
    <w:pPr>
      <w:ind w:left="240" w:hanging="240"/>
    </w:pPr>
  </w:style>
  <w:style w:type="paragraph" w:styleId="Index2">
    <w:name w:val="index 2"/>
    <w:basedOn w:val="Normal"/>
    <w:next w:val="Normal"/>
    <w:autoRedefine/>
    <w:semiHidden/>
    <w:rsid w:val="00F06C49"/>
    <w:pPr>
      <w:ind w:left="480" w:hanging="240"/>
    </w:pPr>
  </w:style>
  <w:style w:type="paragraph" w:styleId="Index3">
    <w:name w:val="index 3"/>
    <w:basedOn w:val="Normal"/>
    <w:next w:val="Normal"/>
    <w:autoRedefine/>
    <w:semiHidden/>
    <w:rsid w:val="00F06C49"/>
    <w:pPr>
      <w:ind w:left="720" w:hanging="240"/>
    </w:pPr>
  </w:style>
  <w:style w:type="paragraph" w:styleId="Index4">
    <w:name w:val="index 4"/>
    <w:basedOn w:val="Normal"/>
    <w:next w:val="Normal"/>
    <w:autoRedefine/>
    <w:semiHidden/>
    <w:rsid w:val="00F06C49"/>
    <w:pPr>
      <w:ind w:left="960" w:hanging="240"/>
    </w:pPr>
  </w:style>
  <w:style w:type="paragraph" w:styleId="Index5">
    <w:name w:val="index 5"/>
    <w:basedOn w:val="Normal"/>
    <w:next w:val="Normal"/>
    <w:autoRedefine/>
    <w:semiHidden/>
    <w:rsid w:val="00F06C49"/>
    <w:pPr>
      <w:ind w:left="1200" w:hanging="240"/>
    </w:pPr>
  </w:style>
  <w:style w:type="paragraph" w:styleId="Index6">
    <w:name w:val="index 6"/>
    <w:basedOn w:val="Normal"/>
    <w:next w:val="Normal"/>
    <w:autoRedefine/>
    <w:semiHidden/>
    <w:rsid w:val="00F06C49"/>
    <w:pPr>
      <w:ind w:left="1440" w:hanging="240"/>
    </w:pPr>
  </w:style>
  <w:style w:type="paragraph" w:styleId="Index7">
    <w:name w:val="index 7"/>
    <w:basedOn w:val="Normal"/>
    <w:next w:val="Normal"/>
    <w:autoRedefine/>
    <w:semiHidden/>
    <w:rsid w:val="00F06C49"/>
    <w:pPr>
      <w:ind w:left="1680" w:hanging="240"/>
    </w:pPr>
  </w:style>
  <w:style w:type="paragraph" w:styleId="Index8">
    <w:name w:val="index 8"/>
    <w:basedOn w:val="Normal"/>
    <w:next w:val="Normal"/>
    <w:autoRedefine/>
    <w:semiHidden/>
    <w:rsid w:val="00F06C49"/>
    <w:pPr>
      <w:ind w:left="1920" w:hanging="240"/>
    </w:pPr>
  </w:style>
  <w:style w:type="paragraph" w:styleId="Index9">
    <w:name w:val="index 9"/>
    <w:basedOn w:val="Normal"/>
    <w:next w:val="Normal"/>
    <w:autoRedefine/>
    <w:semiHidden/>
    <w:rsid w:val="00F06C49"/>
    <w:pPr>
      <w:ind w:left="2160" w:hanging="240"/>
    </w:pPr>
  </w:style>
  <w:style w:type="paragraph" w:styleId="IndexHeading">
    <w:name w:val="index heading"/>
    <w:basedOn w:val="Normal"/>
    <w:next w:val="Index1"/>
    <w:semiHidden/>
    <w:rsid w:val="00F06C49"/>
    <w:rPr>
      <w:rFonts w:ascii="Arial" w:hAnsi="Arial"/>
      <w:b/>
    </w:rPr>
  </w:style>
  <w:style w:type="paragraph" w:styleId="List">
    <w:name w:val="List"/>
    <w:basedOn w:val="Normal"/>
    <w:rsid w:val="00F06C49"/>
    <w:pPr>
      <w:ind w:left="283" w:hanging="283"/>
    </w:pPr>
  </w:style>
  <w:style w:type="paragraph" w:styleId="List2">
    <w:name w:val="List 2"/>
    <w:basedOn w:val="Normal"/>
    <w:rsid w:val="00F06C49"/>
    <w:pPr>
      <w:ind w:left="566" w:hanging="283"/>
    </w:pPr>
  </w:style>
  <w:style w:type="paragraph" w:styleId="List3">
    <w:name w:val="List 3"/>
    <w:basedOn w:val="Normal"/>
    <w:rsid w:val="00F06C49"/>
    <w:pPr>
      <w:ind w:left="849" w:hanging="283"/>
    </w:pPr>
  </w:style>
  <w:style w:type="paragraph" w:styleId="List4">
    <w:name w:val="List 4"/>
    <w:basedOn w:val="Normal"/>
    <w:rsid w:val="00F06C49"/>
    <w:pPr>
      <w:ind w:left="1132" w:hanging="283"/>
    </w:pPr>
  </w:style>
  <w:style w:type="paragraph" w:styleId="List5">
    <w:name w:val="List 5"/>
    <w:basedOn w:val="Normal"/>
    <w:rsid w:val="00F06C49"/>
    <w:pPr>
      <w:ind w:left="1415" w:hanging="283"/>
    </w:pPr>
  </w:style>
  <w:style w:type="paragraph" w:styleId="ListBullet">
    <w:name w:val="List Bullet"/>
    <w:basedOn w:val="Normal"/>
    <w:autoRedefine/>
    <w:rsid w:val="00F06C49"/>
    <w:pPr>
      <w:numPr>
        <w:numId w:val="2"/>
      </w:numPr>
    </w:pPr>
  </w:style>
  <w:style w:type="paragraph" w:styleId="ListBullet2">
    <w:name w:val="List Bullet 2"/>
    <w:basedOn w:val="Normal"/>
    <w:autoRedefine/>
    <w:rsid w:val="00F06C49"/>
    <w:pPr>
      <w:numPr>
        <w:numId w:val="3"/>
      </w:numPr>
    </w:pPr>
  </w:style>
  <w:style w:type="paragraph" w:styleId="ListBullet3">
    <w:name w:val="List Bullet 3"/>
    <w:basedOn w:val="Normal"/>
    <w:autoRedefine/>
    <w:rsid w:val="00F06C49"/>
    <w:pPr>
      <w:numPr>
        <w:numId w:val="4"/>
      </w:numPr>
    </w:pPr>
  </w:style>
  <w:style w:type="paragraph" w:styleId="ListBullet4">
    <w:name w:val="List Bullet 4"/>
    <w:basedOn w:val="Normal"/>
    <w:autoRedefine/>
    <w:rsid w:val="00F06C49"/>
    <w:pPr>
      <w:numPr>
        <w:numId w:val="5"/>
      </w:numPr>
    </w:pPr>
  </w:style>
  <w:style w:type="paragraph" w:styleId="ListBullet5">
    <w:name w:val="List Bullet 5"/>
    <w:basedOn w:val="Normal"/>
    <w:autoRedefine/>
    <w:rsid w:val="00F06C49"/>
    <w:pPr>
      <w:numPr>
        <w:numId w:val="6"/>
      </w:numPr>
    </w:pPr>
  </w:style>
  <w:style w:type="paragraph" w:styleId="ListContinue">
    <w:name w:val="List Continue"/>
    <w:basedOn w:val="Normal"/>
    <w:rsid w:val="00F06C49"/>
    <w:pPr>
      <w:spacing w:after="120"/>
      <w:ind w:left="283"/>
    </w:pPr>
  </w:style>
  <w:style w:type="paragraph" w:styleId="ListContinue2">
    <w:name w:val="List Continue 2"/>
    <w:basedOn w:val="Normal"/>
    <w:rsid w:val="00F06C49"/>
    <w:pPr>
      <w:spacing w:after="120"/>
      <w:ind w:left="566"/>
    </w:pPr>
  </w:style>
  <w:style w:type="paragraph" w:styleId="ListContinue3">
    <w:name w:val="List Continue 3"/>
    <w:basedOn w:val="Normal"/>
    <w:rsid w:val="00F06C49"/>
    <w:pPr>
      <w:spacing w:after="120"/>
      <w:ind w:left="849"/>
    </w:pPr>
  </w:style>
  <w:style w:type="paragraph" w:styleId="ListContinue4">
    <w:name w:val="List Continue 4"/>
    <w:basedOn w:val="Normal"/>
    <w:rsid w:val="00F06C49"/>
    <w:pPr>
      <w:spacing w:after="120"/>
      <w:ind w:left="1132"/>
    </w:pPr>
  </w:style>
  <w:style w:type="paragraph" w:styleId="ListContinue5">
    <w:name w:val="List Continue 5"/>
    <w:basedOn w:val="Normal"/>
    <w:rsid w:val="00F06C49"/>
    <w:pPr>
      <w:spacing w:after="120"/>
      <w:ind w:left="1415"/>
    </w:pPr>
  </w:style>
  <w:style w:type="paragraph" w:styleId="ListNumber">
    <w:name w:val="List Number"/>
    <w:basedOn w:val="Normal"/>
    <w:rsid w:val="00F06C49"/>
    <w:pPr>
      <w:numPr>
        <w:numId w:val="7"/>
      </w:numPr>
    </w:pPr>
  </w:style>
  <w:style w:type="paragraph" w:styleId="ListNumber2">
    <w:name w:val="List Number 2"/>
    <w:basedOn w:val="Normal"/>
    <w:rsid w:val="00F06C49"/>
    <w:pPr>
      <w:numPr>
        <w:numId w:val="8"/>
      </w:numPr>
    </w:pPr>
  </w:style>
  <w:style w:type="paragraph" w:styleId="ListNumber3">
    <w:name w:val="List Number 3"/>
    <w:basedOn w:val="Normal"/>
    <w:rsid w:val="00F06C49"/>
    <w:pPr>
      <w:numPr>
        <w:numId w:val="9"/>
      </w:numPr>
    </w:pPr>
  </w:style>
  <w:style w:type="paragraph" w:styleId="ListNumber4">
    <w:name w:val="List Number 4"/>
    <w:basedOn w:val="Normal"/>
    <w:rsid w:val="00F06C49"/>
    <w:pPr>
      <w:numPr>
        <w:numId w:val="10"/>
      </w:numPr>
    </w:pPr>
  </w:style>
  <w:style w:type="paragraph" w:styleId="ListNumber5">
    <w:name w:val="List Number 5"/>
    <w:basedOn w:val="Normal"/>
    <w:rsid w:val="00F06C49"/>
    <w:pPr>
      <w:numPr>
        <w:numId w:val="11"/>
      </w:numPr>
    </w:pPr>
  </w:style>
  <w:style w:type="paragraph" w:styleId="MacroText">
    <w:name w:val="macro"/>
    <w:semiHidden/>
    <w:rsid w:val="00F06C4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F06C4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F06C49"/>
    <w:pPr>
      <w:ind w:left="720"/>
    </w:pPr>
  </w:style>
  <w:style w:type="paragraph" w:styleId="NoteHeading">
    <w:name w:val="Note Heading"/>
    <w:basedOn w:val="Normal"/>
    <w:next w:val="Normal"/>
    <w:rsid w:val="00F06C49"/>
  </w:style>
  <w:style w:type="paragraph" w:styleId="PlainText">
    <w:name w:val="Plain Text"/>
    <w:basedOn w:val="Normal"/>
    <w:rsid w:val="00F06C49"/>
    <w:rPr>
      <w:rFonts w:ascii="Courier New" w:hAnsi="Courier New"/>
      <w:sz w:val="20"/>
    </w:rPr>
  </w:style>
  <w:style w:type="paragraph" w:styleId="Salutation">
    <w:name w:val="Salutation"/>
    <w:basedOn w:val="Normal"/>
    <w:next w:val="Normal"/>
    <w:rsid w:val="00F06C49"/>
  </w:style>
  <w:style w:type="paragraph" w:styleId="Signature">
    <w:name w:val="Signature"/>
    <w:basedOn w:val="Normal"/>
    <w:rsid w:val="00F06C49"/>
    <w:pPr>
      <w:ind w:left="4252"/>
    </w:pPr>
  </w:style>
  <w:style w:type="paragraph" w:styleId="Subtitle">
    <w:name w:val="Subtitle"/>
    <w:basedOn w:val="Normal"/>
    <w:qFormat/>
    <w:rsid w:val="00F06C49"/>
    <w:pPr>
      <w:spacing w:after="60"/>
      <w:jc w:val="center"/>
      <w:outlineLvl w:val="1"/>
    </w:pPr>
    <w:rPr>
      <w:rFonts w:ascii="Arial" w:hAnsi="Arial"/>
    </w:rPr>
  </w:style>
  <w:style w:type="paragraph" w:styleId="TableofAuthorities">
    <w:name w:val="table of authorities"/>
    <w:basedOn w:val="Normal"/>
    <w:next w:val="Normal"/>
    <w:semiHidden/>
    <w:rsid w:val="00F06C49"/>
    <w:pPr>
      <w:ind w:left="240" w:hanging="240"/>
    </w:pPr>
  </w:style>
  <w:style w:type="paragraph" w:styleId="TableofFigures">
    <w:name w:val="table of figures"/>
    <w:basedOn w:val="Normal"/>
    <w:next w:val="Normal"/>
    <w:semiHidden/>
    <w:rsid w:val="00F06C49"/>
    <w:pPr>
      <w:ind w:left="480" w:hanging="480"/>
    </w:pPr>
  </w:style>
  <w:style w:type="paragraph" w:styleId="Title">
    <w:name w:val="Title"/>
    <w:basedOn w:val="Normal"/>
    <w:qFormat/>
    <w:rsid w:val="00F06C49"/>
    <w:pPr>
      <w:spacing w:before="240" w:after="60"/>
      <w:jc w:val="center"/>
      <w:outlineLvl w:val="0"/>
    </w:pPr>
    <w:rPr>
      <w:rFonts w:ascii="Arial" w:hAnsi="Arial"/>
      <w:b/>
      <w:kern w:val="28"/>
      <w:sz w:val="32"/>
    </w:rPr>
  </w:style>
  <w:style w:type="paragraph" w:styleId="TOAHeading">
    <w:name w:val="toa heading"/>
    <w:basedOn w:val="Normal"/>
    <w:next w:val="Normal"/>
    <w:semiHidden/>
    <w:rsid w:val="00F06C49"/>
    <w:pPr>
      <w:spacing w:before="120"/>
    </w:pPr>
    <w:rPr>
      <w:rFonts w:ascii="Arial" w:hAnsi="Arial"/>
      <w:b/>
    </w:rPr>
  </w:style>
  <w:style w:type="paragraph" w:styleId="TOC1">
    <w:name w:val="toc 1"/>
    <w:basedOn w:val="Normal"/>
    <w:next w:val="Normal"/>
    <w:autoRedefine/>
    <w:uiPriority w:val="39"/>
    <w:qFormat/>
    <w:rsid w:val="002E4339"/>
    <w:pPr>
      <w:tabs>
        <w:tab w:val="left" w:pos="284"/>
        <w:tab w:val="left" w:pos="568"/>
        <w:tab w:val="right" w:leader="dot" w:pos="9923"/>
      </w:tabs>
      <w:ind w:right="49"/>
    </w:pPr>
    <w:rPr>
      <w:rFonts w:asciiTheme="minorHAnsi" w:hAnsiTheme="minorHAnsi"/>
      <w:bCs/>
      <w:noProof/>
      <w:sz w:val="22"/>
      <w:szCs w:val="22"/>
      <w:lang w:val="en-GB"/>
    </w:rPr>
  </w:style>
  <w:style w:type="paragraph" w:styleId="TOC2">
    <w:name w:val="toc 2"/>
    <w:basedOn w:val="Normal"/>
    <w:next w:val="Normal"/>
    <w:link w:val="TOC2Char"/>
    <w:autoRedefine/>
    <w:uiPriority w:val="39"/>
    <w:qFormat/>
    <w:rsid w:val="00BA7FB9"/>
    <w:pPr>
      <w:tabs>
        <w:tab w:val="left" w:pos="568"/>
        <w:tab w:val="left" w:pos="720"/>
        <w:tab w:val="right" w:leader="dot" w:pos="9678"/>
      </w:tabs>
    </w:pPr>
    <w:rPr>
      <w:rFonts w:asciiTheme="minorHAnsi" w:hAnsiTheme="minorHAnsi"/>
      <w:b/>
      <w:noProof/>
      <w:sz w:val="22"/>
      <w:szCs w:val="22"/>
      <w:lang w:eastAsia="lt-LT"/>
    </w:rPr>
  </w:style>
  <w:style w:type="paragraph" w:styleId="TOC3">
    <w:name w:val="toc 3"/>
    <w:basedOn w:val="Normal"/>
    <w:next w:val="Normal"/>
    <w:autoRedefine/>
    <w:uiPriority w:val="39"/>
    <w:qFormat/>
    <w:rsid w:val="00F06C49"/>
    <w:pPr>
      <w:tabs>
        <w:tab w:val="left" w:pos="1136"/>
        <w:tab w:val="right" w:leader="dot" w:pos="9678"/>
      </w:tabs>
      <w:spacing w:before="360"/>
    </w:pPr>
    <w:rPr>
      <w:b/>
      <w:noProof/>
    </w:rPr>
  </w:style>
  <w:style w:type="paragraph" w:styleId="TOC4">
    <w:name w:val="toc 4"/>
    <w:basedOn w:val="Normal"/>
    <w:next w:val="Normal"/>
    <w:autoRedefine/>
    <w:semiHidden/>
    <w:rsid w:val="00F06C49"/>
    <w:pPr>
      <w:ind w:left="720"/>
    </w:pPr>
  </w:style>
  <w:style w:type="paragraph" w:styleId="TOC5">
    <w:name w:val="toc 5"/>
    <w:basedOn w:val="Normal"/>
    <w:next w:val="Normal"/>
    <w:autoRedefine/>
    <w:semiHidden/>
    <w:rsid w:val="00F06C49"/>
    <w:pPr>
      <w:ind w:left="960"/>
    </w:pPr>
  </w:style>
  <w:style w:type="paragraph" w:styleId="TOC6">
    <w:name w:val="toc 6"/>
    <w:basedOn w:val="Normal"/>
    <w:next w:val="Normal"/>
    <w:autoRedefine/>
    <w:semiHidden/>
    <w:rsid w:val="00F06C49"/>
    <w:pPr>
      <w:ind w:left="1200"/>
    </w:pPr>
  </w:style>
  <w:style w:type="paragraph" w:styleId="TOC7">
    <w:name w:val="toc 7"/>
    <w:basedOn w:val="Normal"/>
    <w:next w:val="Normal"/>
    <w:autoRedefine/>
    <w:semiHidden/>
    <w:rsid w:val="00F06C49"/>
    <w:pPr>
      <w:ind w:left="1440"/>
    </w:pPr>
  </w:style>
  <w:style w:type="paragraph" w:styleId="TOC8">
    <w:name w:val="toc 8"/>
    <w:basedOn w:val="Normal"/>
    <w:next w:val="Normal"/>
    <w:autoRedefine/>
    <w:semiHidden/>
    <w:rsid w:val="00F06C49"/>
    <w:pPr>
      <w:ind w:left="1680"/>
    </w:pPr>
  </w:style>
  <w:style w:type="paragraph" w:styleId="TOC9">
    <w:name w:val="toc 9"/>
    <w:basedOn w:val="Normal"/>
    <w:next w:val="Normal"/>
    <w:autoRedefine/>
    <w:semiHidden/>
    <w:rsid w:val="00F06C49"/>
    <w:pPr>
      <w:ind w:left="1920"/>
    </w:pPr>
  </w:style>
  <w:style w:type="character" w:styleId="Hyperlink">
    <w:name w:val="Hyperlink"/>
    <w:uiPriority w:val="99"/>
    <w:rsid w:val="00F06C49"/>
    <w:rPr>
      <w:color w:val="000000"/>
      <w:u w:val="none"/>
    </w:rPr>
  </w:style>
  <w:style w:type="paragraph" w:customStyle="1" w:styleId="Pavadinimas1">
    <w:name w:val="Pavadinimas1"/>
    <w:rsid w:val="00F06C49"/>
    <w:pPr>
      <w:ind w:left="850"/>
    </w:pPr>
    <w:rPr>
      <w:rFonts w:ascii="TimesLT" w:hAnsi="TimesLT"/>
      <w:b/>
      <w:caps/>
      <w:snapToGrid w:val="0"/>
      <w:sz w:val="22"/>
      <w:lang w:val="en-US" w:eastAsia="en-US"/>
    </w:rPr>
  </w:style>
  <w:style w:type="paragraph" w:customStyle="1" w:styleId="xl36">
    <w:name w:val="xl36"/>
    <w:basedOn w:val="Normal"/>
    <w:rsid w:val="00F06C49"/>
    <w:pPr>
      <w:spacing w:before="100" w:beforeAutospacing="1" w:after="100" w:afterAutospacing="1"/>
      <w:jc w:val="right"/>
    </w:pPr>
    <w:rPr>
      <w:szCs w:val="24"/>
      <w:lang w:val="en-GB"/>
    </w:rPr>
  </w:style>
  <w:style w:type="paragraph" w:customStyle="1" w:styleId="xl26">
    <w:name w:val="xl26"/>
    <w:basedOn w:val="Normal"/>
    <w:rsid w:val="00F06C49"/>
    <w:pPr>
      <w:spacing w:before="100" w:beforeAutospacing="1" w:after="100" w:afterAutospacing="1"/>
      <w:jc w:val="center"/>
    </w:pPr>
    <w:rPr>
      <w:szCs w:val="24"/>
      <w:lang w:val="en-GB"/>
    </w:rPr>
  </w:style>
  <w:style w:type="paragraph" w:customStyle="1" w:styleId="FR1">
    <w:name w:val="FR1"/>
    <w:rsid w:val="00F06C49"/>
    <w:pPr>
      <w:widowControl w:val="0"/>
      <w:autoSpaceDE w:val="0"/>
      <w:autoSpaceDN w:val="0"/>
      <w:adjustRightInd w:val="0"/>
      <w:spacing w:before="300"/>
    </w:pPr>
    <w:rPr>
      <w:rFonts w:ascii="Arial" w:hAnsi="Arial" w:cs="Arial"/>
      <w:b/>
      <w:bCs/>
      <w:lang w:eastAsia="en-US"/>
    </w:rPr>
  </w:style>
  <w:style w:type="character" w:styleId="FollowedHyperlink">
    <w:name w:val="FollowedHyperlink"/>
    <w:rsid w:val="00F06C49"/>
    <w:rPr>
      <w:color w:val="800080"/>
      <w:u w:val="single"/>
    </w:rPr>
  </w:style>
  <w:style w:type="paragraph" w:customStyle="1" w:styleId="Debesliotekstas1">
    <w:name w:val="Debesėlio tekstas1"/>
    <w:basedOn w:val="Normal"/>
    <w:semiHidden/>
    <w:rsid w:val="00F06C49"/>
    <w:rPr>
      <w:rFonts w:ascii="Tahoma" w:hAnsi="Tahoma" w:cs="Tahoma"/>
      <w:sz w:val="16"/>
      <w:szCs w:val="16"/>
    </w:rPr>
  </w:style>
  <w:style w:type="character" w:styleId="Emphasis">
    <w:name w:val="Emphasis"/>
    <w:qFormat/>
    <w:rsid w:val="00FE372E"/>
    <w:rPr>
      <w:i/>
      <w:iCs/>
    </w:rPr>
  </w:style>
  <w:style w:type="paragraph" w:styleId="BalloonText">
    <w:name w:val="Balloon Text"/>
    <w:basedOn w:val="Normal"/>
    <w:link w:val="BalloonTextChar"/>
    <w:uiPriority w:val="99"/>
    <w:rsid w:val="0091180C"/>
    <w:rPr>
      <w:rFonts w:ascii="Tahoma" w:hAnsi="Tahoma" w:cs="Tahoma"/>
      <w:sz w:val="16"/>
      <w:szCs w:val="16"/>
    </w:rPr>
  </w:style>
  <w:style w:type="character" w:customStyle="1" w:styleId="BalloonTextChar">
    <w:name w:val="Balloon Text Char"/>
    <w:link w:val="BalloonText"/>
    <w:uiPriority w:val="99"/>
    <w:rsid w:val="0091180C"/>
    <w:rPr>
      <w:rFonts w:ascii="Tahoma" w:hAnsi="Tahoma" w:cs="Tahoma"/>
      <w:sz w:val="16"/>
      <w:szCs w:val="16"/>
      <w:lang w:val="lt-LT"/>
    </w:rPr>
  </w:style>
  <w:style w:type="paragraph" w:customStyle="1" w:styleId="Manostilius1">
    <w:name w:val="Mano stilius 1"/>
    <w:basedOn w:val="TOC2"/>
    <w:link w:val="Manostilius1Char"/>
    <w:qFormat/>
    <w:rsid w:val="0094280F"/>
    <w:pPr>
      <w:spacing w:before="240"/>
    </w:pPr>
  </w:style>
  <w:style w:type="paragraph" w:styleId="TOCHeading">
    <w:name w:val="TOC Heading"/>
    <w:basedOn w:val="Heading1"/>
    <w:next w:val="Normal"/>
    <w:uiPriority w:val="39"/>
    <w:unhideWhenUsed/>
    <w:qFormat/>
    <w:rsid w:val="00322C2B"/>
    <w:pPr>
      <w:keepLines/>
      <w:spacing w:before="480" w:line="276" w:lineRule="auto"/>
      <w:jc w:val="left"/>
      <w:outlineLvl w:val="9"/>
    </w:pPr>
    <w:rPr>
      <w:rFonts w:ascii="Cambria" w:eastAsia="MS Gothic" w:hAnsi="Cambria"/>
      <w:b/>
      <w:bCs/>
      <w:color w:val="365F91"/>
      <w:szCs w:val="28"/>
      <w:lang w:val="en-US" w:eastAsia="ja-JP"/>
    </w:rPr>
  </w:style>
  <w:style w:type="character" w:customStyle="1" w:styleId="TOC2Char">
    <w:name w:val="TOC 2 Char"/>
    <w:link w:val="TOC2"/>
    <w:uiPriority w:val="39"/>
    <w:rsid w:val="00BA7FB9"/>
    <w:rPr>
      <w:rFonts w:asciiTheme="minorHAnsi" w:hAnsiTheme="minorHAnsi"/>
      <w:b/>
      <w:noProof/>
      <w:sz w:val="22"/>
      <w:szCs w:val="22"/>
    </w:rPr>
  </w:style>
  <w:style w:type="character" w:customStyle="1" w:styleId="Manostilius1Char">
    <w:name w:val="Mano stilius 1 Char"/>
    <w:basedOn w:val="TOC2Char"/>
    <w:link w:val="Manostilius1"/>
    <w:rsid w:val="0094280F"/>
    <w:rPr>
      <w:rFonts w:asciiTheme="minorHAnsi" w:hAnsiTheme="minorHAnsi"/>
      <w:b/>
      <w:noProof/>
      <w:sz w:val="24"/>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7E051A"/>
    <w:pPr>
      <w:spacing w:after="160" w:line="259" w:lineRule="auto"/>
      <w:ind w:left="720"/>
      <w:contextualSpacing/>
    </w:pPr>
    <w:rPr>
      <w:rFonts w:ascii="Calibri" w:eastAsia="Calibri" w:hAnsi="Calibri"/>
      <w:sz w:val="22"/>
      <w:szCs w:val="22"/>
    </w:rPr>
  </w:style>
  <w:style w:type="character" w:customStyle="1" w:styleId="BodyTextIndent3Char">
    <w:name w:val="Body Text Indent 3 Char"/>
    <w:link w:val="BodyTextIndent3"/>
    <w:rsid w:val="0010093B"/>
    <w:rPr>
      <w:sz w:val="16"/>
      <w:lang w:eastAsia="en-US"/>
    </w:rPr>
  </w:style>
  <w:style w:type="paragraph" w:customStyle="1" w:styleId="Alnostext">
    <w:name w:val="Alnos text"/>
    <w:basedOn w:val="Normal"/>
    <w:link w:val="AlnostextChar"/>
    <w:rsid w:val="008C2EAE"/>
    <w:pPr>
      <w:spacing w:before="120" w:after="120"/>
      <w:jc w:val="both"/>
    </w:pPr>
    <w:rPr>
      <w:rFonts w:ascii="Arial" w:hAnsi="Arial"/>
      <w:sz w:val="20"/>
      <w:szCs w:val="24"/>
    </w:rPr>
  </w:style>
  <w:style w:type="character" w:styleId="CommentReference">
    <w:name w:val="annotation reference"/>
    <w:rsid w:val="00B77EA5"/>
    <w:rPr>
      <w:sz w:val="16"/>
      <w:szCs w:val="16"/>
    </w:rPr>
  </w:style>
  <w:style w:type="table" w:styleId="TableGrid">
    <w:name w:val="Table Grid"/>
    <w:basedOn w:val="TableNormal"/>
    <w:uiPriority w:val="59"/>
    <w:rsid w:val="00B77E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D7779"/>
    <w:rPr>
      <w:sz w:val="28"/>
      <w:lang w:eastAsia="en-US"/>
    </w:rPr>
  </w:style>
  <w:style w:type="character" w:customStyle="1" w:styleId="BodyTextIndentChar">
    <w:name w:val="Body Text Indent Char"/>
    <w:link w:val="BodyTextIndent"/>
    <w:rsid w:val="00DD7779"/>
    <w:rPr>
      <w:rFonts w:ascii="Arial" w:hAnsi="Arial"/>
      <w:sz w:val="22"/>
      <w:lang w:eastAsia="en-US"/>
    </w:rPr>
  </w:style>
  <w:style w:type="character" w:customStyle="1" w:styleId="HeaderChar">
    <w:name w:val="Header Char"/>
    <w:link w:val="Header"/>
    <w:rsid w:val="00D65C77"/>
    <w:rPr>
      <w:lang w:eastAsia="en-US"/>
    </w:rPr>
  </w:style>
  <w:style w:type="character" w:customStyle="1" w:styleId="Heading2Char">
    <w:name w:val="Heading 2 Char"/>
    <w:link w:val="Heading2"/>
    <w:rsid w:val="00331CAC"/>
    <w:rPr>
      <w:rFonts w:ascii="Arial" w:hAnsi="Arial"/>
      <w:b/>
      <w:sz w:val="22"/>
      <w:lang w:val="en-US" w:eastAsia="en-US"/>
    </w:rPr>
  </w:style>
  <w:style w:type="character" w:customStyle="1" w:styleId="FooterChar">
    <w:name w:val="Footer Char"/>
    <w:link w:val="Footer"/>
    <w:rsid w:val="00CA336B"/>
    <w:rPr>
      <w:sz w:val="24"/>
      <w:lang w:eastAsia="en-US"/>
    </w:rPr>
  </w:style>
  <w:style w:type="character" w:styleId="PlaceholderText">
    <w:name w:val="Placeholder Text"/>
    <w:basedOn w:val="DefaultParagraphFont"/>
    <w:uiPriority w:val="99"/>
    <w:semiHidden/>
    <w:rsid w:val="007468D0"/>
    <w:rPr>
      <w:color w:val="808080"/>
    </w:rPr>
  </w:style>
  <w:style w:type="table" w:customStyle="1" w:styleId="TableGrid1">
    <w:name w:val="Table Grid1"/>
    <w:basedOn w:val="TableNormal"/>
    <w:next w:val="TableGrid"/>
    <w:uiPriority w:val="39"/>
    <w:rsid w:val="009E1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018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81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basedOn w:val="DefaultParagraphFont"/>
    <w:unhideWhenUsed/>
    <w:rsid w:val="00810CDF"/>
    <w:rPr>
      <w:vertAlign w:val="superscript"/>
    </w:rPr>
  </w:style>
  <w:style w:type="paragraph" w:styleId="CommentSubject">
    <w:name w:val="annotation subject"/>
    <w:basedOn w:val="CommentText"/>
    <w:next w:val="CommentText"/>
    <w:link w:val="CommentSubjectChar"/>
    <w:semiHidden/>
    <w:unhideWhenUsed/>
    <w:rsid w:val="000669A2"/>
    <w:rPr>
      <w:b/>
      <w:bCs/>
    </w:rPr>
  </w:style>
  <w:style w:type="character" w:customStyle="1" w:styleId="CommentTextChar">
    <w:name w:val="Comment Text Char"/>
    <w:basedOn w:val="DefaultParagraphFont"/>
    <w:link w:val="CommentText"/>
    <w:uiPriority w:val="99"/>
    <w:rsid w:val="000669A2"/>
    <w:rPr>
      <w:lang w:eastAsia="en-US"/>
    </w:rPr>
  </w:style>
  <w:style w:type="character" w:customStyle="1" w:styleId="CommentSubjectChar">
    <w:name w:val="Comment Subject Char"/>
    <w:basedOn w:val="CommentTextChar"/>
    <w:link w:val="CommentSubject"/>
    <w:semiHidden/>
    <w:rsid w:val="000669A2"/>
    <w:rPr>
      <w:b/>
      <w:bCs/>
      <w:lang w:eastAsia="en-US"/>
    </w:rPr>
  </w:style>
  <w:style w:type="paragraph" w:customStyle="1" w:styleId="Body">
    <w:name w:val="Body"/>
    <w:rsid w:val="00FB589B"/>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paragraph" w:styleId="Revision">
    <w:name w:val="Revision"/>
    <w:hidden/>
    <w:uiPriority w:val="99"/>
    <w:semiHidden/>
    <w:rsid w:val="006659ED"/>
    <w:rPr>
      <w:sz w:val="24"/>
      <w:lang w:eastAsia="en-US"/>
    </w:rPr>
  </w:style>
  <w:style w:type="paragraph" w:styleId="NormalWeb">
    <w:name w:val="Normal (Web)"/>
    <w:basedOn w:val="Normal"/>
    <w:uiPriority w:val="99"/>
    <w:semiHidden/>
    <w:unhideWhenUsed/>
    <w:rsid w:val="001B6763"/>
    <w:pPr>
      <w:spacing w:before="100" w:beforeAutospacing="1" w:after="100" w:afterAutospacing="1"/>
    </w:pPr>
    <w:rPr>
      <w:rFonts w:eastAsiaTheme="minorEastAsia"/>
      <w:szCs w:val="24"/>
      <w:lang w:val="en-US"/>
    </w:rPr>
  </w:style>
  <w:style w:type="paragraph" w:customStyle="1" w:styleId="TableParagraph">
    <w:name w:val="Table Paragraph"/>
    <w:basedOn w:val="Normal"/>
    <w:uiPriority w:val="1"/>
    <w:qFormat/>
    <w:rsid w:val="00DA237B"/>
    <w:pPr>
      <w:widowControl w:val="0"/>
      <w:autoSpaceDE w:val="0"/>
      <w:autoSpaceDN w:val="0"/>
    </w:pPr>
    <w:rPr>
      <w:rFonts w:ascii="Arial" w:eastAsia="Arial" w:hAnsi="Arial" w:cs="Arial"/>
      <w:sz w:val="22"/>
      <w:szCs w:val="22"/>
      <w:lang w:val="en-US"/>
    </w:rPr>
  </w:style>
  <w:style w:type="character" w:customStyle="1" w:styleId="Numatytasispastraiposriftas1">
    <w:name w:val="Numatytasis pastraipos šriftas1"/>
    <w:rsid w:val="00865D23"/>
  </w:style>
  <w:style w:type="paragraph" w:customStyle="1" w:styleId="1tekstas">
    <w:name w:val="1. tekstas"/>
    <w:basedOn w:val="BodyTextIndent"/>
    <w:link w:val="1tekstasChar"/>
    <w:qFormat/>
    <w:rsid w:val="00414D19"/>
    <w:pPr>
      <w:widowControl w:val="0"/>
      <w:numPr>
        <w:numId w:val="39"/>
      </w:numPr>
      <w:tabs>
        <w:tab w:val="left" w:pos="0"/>
        <w:tab w:val="left" w:pos="993"/>
        <w:tab w:val="left" w:pos="1276"/>
      </w:tabs>
      <w:spacing w:before="0" w:after="0"/>
      <w:jc w:val="both"/>
      <w:outlineLvl w:val="1"/>
    </w:pPr>
    <w:rPr>
      <w:rFonts w:ascii="Times New Roman" w:hAnsi="Times New Roman"/>
      <w:bCs/>
      <w:sz w:val="24"/>
      <w:szCs w:val="24"/>
    </w:rPr>
  </w:style>
  <w:style w:type="character" w:customStyle="1" w:styleId="1tekstasChar">
    <w:name w:val="1. tekstas Char"/>
    <w:link w:val="1tekstas"/>
    <w:rsid w:val="00414D19"/>
    <w:rPr>
      <w:bCs/>
      <w:sz w:val="24"/>
      <w:szCs w:val="24"/>
      <w:lang w:eastAsia="en-US"/>
    </w:rPr>
  </w:style>
  <w:style w:type="paragraph" w:customStyle="1" w:styleId="11tekstas">
    <w:name w:val="1.1. tekstas"/>
    <w:basedOn w:val="1tekstas"/>
    <w:qFormat/>
    <w:rsid w:val="00414D19"/>
    <w:pPr>
      <w:numPr>
        <w:ilvl w:val="1"/>
      </w:numPr>
      <w:tabs>
        <w:tab w:val="num" w:pos="1209"/>
      </w:tabs>
      <w:ind w:left="2007" w:hanging="360"/>
    </w:pPr>
  </w:style>
  <w:style w:type="paragraph" w:customStyle="1" w:styleId="111tekstas">
    <w:name w:val="1.1.1 tekstas"/>
    <w:basedOn w:val="11tekstas"/>
    <w:qFormat/>
    <w:rsid w:val="00414D19"/>
    <w:pPr>
      <w:numPr>
        <w:ilvl w:val="2"/>
      </w:numPr>
      <w:tabs>
        <w:tab w:val="num" w:pos="1209"/>
        <w:tab w:val="left" w:pos="1418"/>
        <w:tab w:val="left" w:pos="1560"/>
      </w:tabs>
      <w:ind w:left="2727" w:hanging="180"/>
    </w:pPr>
  </w:style>
  <w:style w:type="character" w:customStyle="1" w:styleId="FootnoteTextChar">
    <w:name w:val="Footnote Text Char"/>
    <w:aliases w:val=" Char Char"/>
    <w:basedOn w:val="DefaultParagraphFont"/>
    <w:link w:val="FootnoteText"/>
    <w:uiPriority w:val="99"/>
    <w:semiHidden/>
    <w:rsid w:val="00C37639"/>
    <w:rPr>
      <w:lang w:eastAsia="en-US"/>
    </w:rPr>
  </w:style>
  <w:style w:type="paragraph" w:customStyle="1" w:styleId="Tekstas">
    <w:name w:val="Tekstas"/>
    <w:uiPriority w:val="99"/>
    <w:rsid w:val="00485172"/>
    <w:pPr>
      <w:tabs>
        <w:tab w:val="left" w:pos="6804"/>
      </w:tabs>
      <w:ind w:firstLine="238"/>
    </w:pPr>
    <w:rPr>
      <w:color w:val="000000"/>
      <w:sz w:val="24"/>
      <w:lang w:val="en-GB" w:eastAsia="en-US"/>
    </w:rPr>
  </w:style>
  <w:style w:type="paragraph" w:customStyle="1" w:styleId="BodyText1">
    <w:name w:val="Body Text1"/>
    <w:rsid w:val="002A5B02"/>
    <w:pPr>
      <w:suppressAutoHyphens/>
      <w:ind w:firstLine="312"/>
      <w:jc w:val="both"/>
    </w:pPr>
    <w:rPr>
      <w:rFonts w:ascii="TimesLT" w:eastAsia="Arial" w:hAnsi="TimesLT"/>
      <w:lang w:val="en-GB" w:eastAsia="ar-S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B6704"/>
    <w:rPr>
      <w:rFonts w:ascii="Calibri" w:eastAsia="Calibri" w:hAnsi="Calibri"/>
      <w:sz w:val="22"/>
      <w:szCs w:val="22"/>
      <w:lang w:eastAsia="en-US"/>
    </w:rPr>
  </w:style>
  <w:style w:type="character" w:styleId="UnresolvedMention">
    <w:name w:val="Unresolved Mention"/>
    <w:basedOn w:val="DefaultParagraphFont"/>
    <w:uiPriority w:val="99"/>
    <w:semiHidden/>
    <w:unhideWhenUsed/>
    <w:rsid w:val="00257C5A"/>
    <w:rPr>
      <w:color w:val="605E5C"/>
      <w:shd w:val="clear" w:color="auto" w:fill="E1DFDD"/>
    </w:rPr>
  </w:style>
  <w:style w:type="character" w:customStyle="1" w:styleId="AlnostextChar">
    <w:name w:val="Alnos text Char"/>
    <w:basedOn w:val="DefaultParagraphFont"/>
    <w:link w:val="Alnostext"/>
    <w:rsid w:val="008C2EAE"/>
    <w:rPr>
      <w:rFonts w:ascii="Arial" w:hAnsi="Arial"/>
      <w:szCs w:val="24"/>
      <w:lang w:eastAsia="en-US"/>
    </w:rPr>
  </w:style>
  <w:style w:type="paragraph" w:customStyle="1" w:styleId="0Punktai">
    <w:name w:val="0_Punktai"/>
    <w:basedOn w:val="Normal"/>
    <w:rsid w:val="005036EA"/>
    <w:pPr>
      <w:ind w:firstLine="567"/>
      <w:jc w:val="both"/>
    </w:pPr>
    <w:rPr>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314791">
      <w:bodyDiv w:val="1"/>
      <w:marLeft w:val="0"/>
      <w:marRight w:val="0"/>
      <w:marTop w:val="0"/>
      <w:marBottom w:val="0"/>
      <w:divBdr>
        <w:top w:val="none" w:sz="0" w:space="0" w:color="auto"/>
        <w:left w:val="none" w:sz="0" w:space="0" w:color="auto"/>
        <w:bottom w:val="none" w:sz="0" w:space="0" w:color="auto"/>
        <w:right w:val="none" w:sz="0" w:space="0" w:color="auto"/>
      </w:divBdr>
    </w:div>
    <w:div w:id="522135673">
      <w:bodyDiv w:val="1"/>
      <w:marLeft w:val="0"/>
      <w:marRight w:val="0"/>
      <w:marTop w:val="0"/>
      <w:marBottom w:val="0"/>
      <w:divBdr>
        <w:top w:val="none" w:sz="0" w:space="0" w:color="auto"/>
        <w:left w:val="none" w:sz="0" w:space="0" w:color="auto"/>
        <w:bottom w:val="none" w:sz="0" w:space="0" w:color="auto"/>
        <w:right w:val="none" w:sz="0" w:space="0" w:color="auto"/>
      </w:divBdr>
    </w:div>
    <w:div w:id="590505171">
      <w:bodyDiv w:val="1"/>
      <w:marLeft w:val="0"/>
      <w:marRight w:val="0"/>
      <w:marTop w:val="0"/>
      <w:marBottom w:val="0"/>
      <w:divBdr>
        <w:top w:val="none" w:sz="0" w:space="0" w:color="auto"/>
        <w:left w:val="none" w:sz="0" w:space="0" w:color="auto"/>
        <w:bottom w:val="none" w:sz="0" w:space="0" w:color="auto"/>
        <w:right w:val="none" w:sz="0" w:space="0" w:color="auto"/>
      </w:divBdr>
    </w:div>
    <w:div w:id="1527912949">
      <w:bodyDiv w:val="1"/>
      <w:marLeft w:val="0"/>
      <w:marRight w:val="0"/>
      <w:marTop w:val="0"/>
      <w:marBottom w:val="0"/>
      <w:divBdr>
        <w:top w:val="none" w:sz="0" w:space="0" w:color="auto"/>
        <w:left w:val="none" w:sz="0" w:space="0" w:color="auto"/>
        <w:bottom w:val="none" w:sz="0" w:space="0" w:color="auto"/>
        <w:right w:val="none" w:sz="0" w:space="0" w:color="auto"/>
      </w:divBdr>
    </w:div>
    <w:div w:id="1562986843">
      <w:bodyDiv w:val="1"/>
      <w:marLeft w:val="0"/>
      <w:marRight w:val="0"/>
      <w:marTop w:val="0"/>
      <w:marBottom w:val="0"/>
      <w:divBdr>
        <w:top w:val="none" w:sz="0" w:space="0" w:color="auto"/>
        <w:left w:val="none" w:sz="0" w:space="0" w:color="auto"/>
        <w:bottom w:val="none" w:sz="0" w:space="0" w:color="auto"/>
        <w:right w:val="none" w:sz="0" w:space="0" w:color="auto"/>
      </w:divBdr>
    </w:div>
    <w:div w:id="1686321412">
      <w:bodyDiv w:val="1"/>
      <w:marLeft w:val="0"/>
      <w:marRight w:val="0"/>
      <w:marTop w:val="0"/>
      <w:marBottom w:val="0"/>
      <w:divBdr>
        <w:top w:val="none" w:sz="0" w:space="0" w:color="auto"/>
        <w:left w:val="none" w:sz="0" w:space="0" w:color="auto"/>
        <w:bottom w:val="none" w:sz="0" w:space="0" w:color="auto"/>
        <w:right w:val="none" w:sz="0" w:space="0" w:color="auto"/>
      </w:divBdr>
    </w:div>
    <w:div w:id="187754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60126B4D7443E1BE1D87DDCA96B8FF"/>
        <w:category>
          <w:name w:val="General"/>
          <w:gallery w:val="placeholder"/>
        </w:category>
        <w:types>
          <w:type w:val="bbPlcHdr"/>
        </w:types>
        <w:behaviors>
          <w:behavior w:val="content"/>
        </w:behaviors>
        <w:guid w:val="{2EA670E7-C63F-457E-8CCE-55606CDFA3B3}"/>
      </w:docPartPr>
      <w:docPartBody>
        <w:p w:rsidR="0067467F" w:rsidRDefault="00D531D2" w:rsidP="00D531D2">
          <w:pPr>
            <w:pStyle w:val="7E60126B4D7443E1BE1D87DDCA96B8FF"/>
          </w:pPr>
          <w:r w:rsidRPr="003158C8">
            <w:rPr>
              <w:rStyle w:val="PlaceholderText"/>
            </w:rPr>
            <w:t>Choose an item.</w:t>
          </w:r>
        </w:p>
      </w:docPartBody>
    </w:docPart>
    <w:docPart>
      <w:docPartPr>
        <w:name w:val="757F0F72CB4940F5A2475408EA7E884E"/>
        <w:category>
          <w:name w:val="General"/>
          <w:gallery w:val="placeholder"/>
        </w:category>
        <w:types>
          <w:type w:val="bbPlcHdr"/>
        </w:types>
        <w:behaviors>
          <w:behavior w:val="content"/>
        </w:behaviors>
        <w:guid w:val="{CF8739C7-B30B-42BF-952F-9BA2728CC576}"/>
      </w:docPartPr>
      <w:docPartBody>
        <w:p w:rsidR="0067467F" w:rsidRDefault="00D531D2" w:rsidP="00D531D2">
          <w:pPr>
            <w:pStyle w:val="757F0F72CB4940F5A2475408EA7E884E"/>
          </w:pPr>
          <w:r w:rsidRPr="003158C8">
            <w:rPr>
              <w:rStyle w:val="PlaceholderText"/>
            </w:rPr>
            <w:t>Choose an item.</w:t>
          </w:r>
        </w:p>
      </w:docPartBody>
    </w:docPart>
    <w:docPart>
      <w:docPartPr>
        <w:name w:val="A9A0F8793B9F4B16BCEF38A4F7DC965A"/>
        <w:category>
          <w:name w:val="General"/>
          <w:gallery w:val="placeholder"/>
        </w:category>
        <w:types>
          <w:type w:val="bbPlcHdr"/>
        </w:types>
        <w:behaviors>
          <w:behavior w:val="content"/>
        </w:behaviors>
        <w:guid w:val="{6D00B878-0D8F-4826-B8EE-B61FEAABE41E}"/>
      </w:docPartPr>
      <w:docPartBody>
        <w:p w:rsidR="0067467F" w:rsidRDefault="00D531D2" w:rsidP="00D531D2">
          <w:pPr>
            <w:pStyle w:val="A9A0F8793B9F4B16BCEF38A4F7DC965A"/>
          </w:pPr>
          <w:r w:rsidRPr="003158C8">
            <w:rPr>
              <w:rStyle w:val="PlaceholderText"/>
            </w:rPr>
            <w:t>Choose an item.</w:t>
          </w:r>
        </w:p>
      </w:docPartBody>
    </w:docPart>
    <w:docPart>
      <w:docPartPr>
        <w:name w:val="6BFB339484114AA0AC2DB5BF49CBA834"/>
        <w:category>
          <w:name w:val="General"/>
          <w:gallery w:val="placeholder"/>
        </w:category>
        <w:types>
          <w:type w:val="bbPlcHdr"/>
        </w:types>
        <w:behaviors>
          <w:behavior w:val="content"/>
        </w:behaviors>
        <w:guid w:val="{6DA8D282-0090-496C-B321-FD1909BE5D55}"/>
      </w:docPartPr>
      <w:docPartBody>
        <w:p w:rsidR="0067467F" w:rsidRDefault="00D531D2" w:rsidP="00D531D2">
          <w:pPr>
            <w:pStyle w:val="6BFB339484114AA0AC2DB5BF49CBA834"/>
          </w:pPr>
          <w:r w:rsidRPr="003158C8">
            <w:rPr>
              <w:rStyle w:val="PlaceholderText"/>
            </w:rPr>
            <w:t>Choose an item.</w:t>
          </w:r>
        </w:p>
      </w:docPartBody>
    </w:docPart>
    <w:docPart>
      <w:docPartPr>
        <w:name w:val="DB5725978ADD46DBAC6195E3921AA7B5"/>
        <w:category>
          <w:name w:val="General"/>
          <w:gallery w:val="placeholder"/>
        </w:category>
        <w:types>
          <w:type w:val="bbPlcHdr"/>
        </w:types>
        <w:behaviors>
          <w:behavior w:val="content"/>
        </w:behaviors>
        <w:guid w:val="{A45D4E56-A422-42AD-82DD-9FBF5077CBCE}"/>
      </w:docPartPr>
      <w:docPartBody>
        <w:p w:rsidR="0067467F" w:rsidRDefault="00D531D2" w:rsidP="00D531D2">
          <w:pPr>
            <w:pStyle w:val="DB5725978ADD46DBAC6195E3921AA7B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Courier New"/>
    <w:charset w:val="BA"/>
    <w:family w:val="roman"/>
    <w:pitch w:val="variable"/>
    <w:sig w:usb0="00000287" w:usb1="00000000" w:usb2="00000000" w:usb3="00000000" w:csb0="0000009F" w:csb1="00000000"/>
  </w:font>
  <w:font w:name="TimesRS">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1D2"/>
    <w:rsid w:val="000A6925"/>
    <w:rsid w:val="0026002E"/>
    <w:rsid w:val="003C5272"/>
    <w:rsid w:val="0045751A"/>
    <w:rsid w:val="004A3F4D"/>
    <w:rsid w:val="005475A7"/>
    <w:rsid w:val="005C6F81"/>
    <w:rsid w:val="0067467F"/>
    <w:rsid w:val="006B255D"/>
    <w:rsid w:val="006B7B55"/>
    <w:rsid w:val="00716FB6"/>
    <w:rsid w:val="00892B4C"/>
    <w:rsid w:val="008B185F"/>
    <w:rsid w:val="008E2381"/>
    <w:rsid w:val="00921F13"/>
    <w:rsid w:val="00B73158"/>
    <w:rsid w:val="00D531D2"/>
    <w:rsid w:val="00E7741D"/>
    <w:rsid w:val="00F25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31D2"/>
    <w:rPr>
      <w:color w:val="808080"/>
    </w:rPr>
  </w:style>
  <w:style w:type="paragraph" w:customStyle="1" w:styleId="7E60126B4D7443E1BE1D87DDCA96B8FF">
    <w:name w:val="7E60126B4D7443E1BE1D87DDCA96B8FF"/>
    <w:rsid w:val="00D531D2"/>
  </w:style>
  <w:style w:type="paragraph" w:customStyle="1" w:styleId="757F0F72CB4940F5A2475408EA7E884E">
    <w:name w:val="757F0F72CB4940F5A2475408EA7E884E"/>
    <w:rsid w:val="00D531D2"/>
  </w:style>
  <w:style w:type="paragraph" w:customStyle="1" w:styleId="A9A0F8793B9F4B16BCEF38A4F7DC965A">
    <w:name w:val="A9A0F8793B9F4B16BCEF38A4F7DC965A"/>
    <w:rsid w:val="00D531D2"/>
  </w:style>
  <w:style w:type="paragraph" w:customStyle="1" w:styleId="6BFB339484114AA0AC2DB5BF49CBA834">
    <w:name w:val="6BFB339484114AA0AC2DB5BF49CBA834"/>
    <w:rsid w:val="00D531D2"/>
  </w:style>
  <w:style w:type="paragraph" w:customStyle="1" w:styleId="DB5725978ADD46DBAC6195E3921AA7B5">
    <w:name w:val="DB5725978ADD46DBAC6195E3921AA7B5"/>
    <w:rsid w:val="00D531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asirinktinis 1">
      <a:dk1>
        <a:sysClr val="windowText" lastClr="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3CD15CAA6C6024F8AAAB058843CFE64" ma:contentTypeVersion="6" ma:contentTypeDescription="Create a new document." ma:contentTypeScope="" ma:versionID="da263284603ed436599c1bf1ba06b886">
  <xsd:schema xmlns:xsd="http://www.w3.org/2001/XMLSchema" xmlns:xs="http://www.w3.org/2001/XMLSchema" xmlns:p="http://schemas.microsoft.com/office/2006/metadata/properties" xmlns:ns2="4169eb13-be20-475f-bf15-a65c412e6e8d" xmlns:ns3="a9f504ba-db7a-4e85-99a0-6fb729207acd" targetNamespace="http://schemas.microsoft.com/office/2006/metadata/properties" ma:root="true" ma:fieldsID="33e6c693c0e50dbce5ba156d491c9faa" ns2:_="" ns3:_="">
    <xsd:import namespace="4169eb13-be20-475f-bf15-a65c412e6e8d"/>
    <xsd:import namespace="a9f504ba-db7a-4e85-99a0-6fb729207a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69eb13-be20-475f-bf15-a65c412e6e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f504ba-db7a-4e85-99a0-6fb729207ac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92E56C-0D01-40ED-B019-0F12F326CA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4E6D64-3596-4CB8-B34E-3B7E7B3CA7CB}">
  <ds:schemaRefs>
    <ds:schemaRef ds:uri="http://schemas.openxmlformats.org/officeDocument/2006/bibliography"/>
  </ds:schemaRefs>
</ds:datastoreItem>
</file>

<file path=customXml/itemProps3.xml><?xml version="1.0" encoding="utf-8"?>
<ds:datastoreItem xmlns:ds="http://schemas.openxmlformats.org/officeDocument/2006/customXml" ds:itemID="{C89D22AA-9E9C-477F-965A-8F51E5277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69eb13-be20-475f-bf15-a65c412e6e8d"/>
    <ds:schemaRef ds:uri="a9f504ba-db7a-4e85-99a0-6fb729207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FF01D3-EBCC-44FD-B3DA-0353EF8987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4876</Words>
  <Characters>33892</Characters>
  <Application>Microsoft Office Word</Application>
  <DocSecurity>0</DocSecurity>
  <Lines>282</Lines>
  <Paragraphs>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personalo valdymas</vt:lpstr>
      <vt:lpstr>personalo valdymas</vt:lpstr>
    </vt:vector>
  </TitlesOfParts>
  <Company>Uponor Corporation</Company>
  <LinksUpToDate>false</LinksUpToDate>
  <CharactersWithSpaces>38691</CharactersWithSpaces>
  <SharedDoc>false</SharedDoc>
  <HLinks>
    <vt:vector size="258" baseType="variant">
      <vt:variant>
        <vt:i4>1900592</vt:i4>
      </vt:variant>
      <vt:variant>
        <vt:i4>254</vt:i4>
      </vt:variant>
      <vt:variant>
        <vt:i4>0</vt:i4>
      </vt:variant>
      <vt:variant>
        <vt:i4>5</vt:i4>
      </vt:variant>
      <vt:variant>
        <vt:lpwstr/>
      </vt:variant>
      <vt:variant>
        <vt:lpwstr>_Toc482713763</vt:lpwstr>
      </vt:variant>
      <vt:variant>
        <vt:i4>1900592</vt:i4>
      </vt:variant>
      <vt:variant>
        <vt:i4>248</vt:i4>
      </vt:variant>
      <vt:variant>
        <vt:i4>0</vt:i4>
      </vt:variant>
      <vt:variant>
        <vt:i4>5</vt:i4>
      </vt:variant>
      <vt:variant>
        <vt:lpwstr/>
      </vt:variant>
      <vt:variant>
        <vt:lpwstr>_Toc482713761</vt:lpwstr>
      </vt:variant>
      <vt:variant>
        <vt:i4>1966128</vt:i4>
      </vt:variant>
      <vt:variant>
        <vt:i4>242</vt:i4>
      </vt:variant>
      <vt:variant>
        <vt:i4>0</vt:i4>
      </vt:variant>
      <vt:variant>
        <vt:i4>5</vt:i4>
      </vt:variant>
      <vt:variant>
        <vt:lpwstr/>
      </vt:variant>
      <vt:variant>
        <vt:lpwstr>_Toc482713757</vt:lpwstr>
      </vt:variant>
      <vt:variant>
        <vt:i4>1966128</vt:i4>
      </vt:variant>
      <vt:variant>
        <vt:i4>236</vt:i4>
      </vt:variant>
      <vt:variant>
        <vt:i4>0</vt:i4>
      </vt:variant>
      <vt:variant>
        <vt:i4>5</vt:i4>
      </vt:variant>
      <vt:variant>
        <vt:lpwstr/>
      </vt:variant>
      <vt:variant>
        <vt:lpwstr>_Toc482713755</vt:lpwstr>
      </vt:variant>
      <vt:variant>
        <vt:i4>1966128</vt:i4>
      </vt:variant>
      <vt:variant>
        <vt:i4>230</vt:i4>
      </vt:variant>
      <vt:variant>
        <vt:i4>0</vt:i4>
      </vt:variant>
      <vt:variant>
        <vt:i4>5</vt:i4>
      </vt:variant>
      <vt:variant>
        <vt:lpwstr/>
      </vt:variant>
      <vt:variant>
        <vt:lpwstr>_Toc482713753</vt:lpwstr>
      </vt:variant>
      <vt:variant>
        <vt:i4>1966128</vt:i4>
      </vt:variant>
      <vt:variant>
        <vt:i4>224</vt:i4>
      </vt:variant>
      <vt:variant>
        <vt:i4>0</vt:i4>
      </vt:variant>
      <vt:variant>
        <vt:i4>5</vt:i4>
      </vt:variant>
      <vt:variant>
        <vt:lpwstr/>
      </vt:variant>
      <vt:variant>
        <vt:lpwstr>_Toc482713751</vt:lpwstr>
      </vt:variant>
      <vt:variant>
        <vt:i4>2031664</vt:i4>
      </vt:variant>
      <vt:variant>
        <vt:i4>218</vt:i4>
      </vt:variant>
      <vt:variant>
        <vt:i4>0</vt:i4>
      </vt:variant>
      <vt:variant>
        <vt:i4>5</vt:i4>
      </vt:variant>
      <vt:variant>
        <vt:lpwstr/>
      </vt:variant>
      <vt:variant>
        <vt:lpwstr>_Toc482713746</vt:lpwstr>
      </vt:variant>
      <vt:variant>
        <vt:i4>2031664</vt:i4>
      </vt:variant>
      <vt:variant>
        <vt:i4>212</vt:i4>
      </vt:variant>
      <vt:variant>
        <vt:i4>0</vt:i4>
      </vt:variant>
      <vt:variant>
        <vt:i4>5</vt:i4>
      </vt:variant>
      <vt:variant>
        <vt:lpwstr/>
      </vt:variant>
      <vt:variant>
        <vt:lpwstr>_Toc482713744</vt:lpwstr>
      </vt:variant>
      <vt:variant>
        <vt:i4>2031664</vt:i4>
      </vt:variant>
      <vt:variant>
        <vt:i4>206</vt:i4>
      </vt:variant>
      <vt:variant>
        <vt:i4>0</vt:i4>
      </vt:variant>
      <vt:variant>
        <vt:i4>5</vt:i4>
      </vt:variant>
      <vt:variant>
        <vt:lpwstr/>
      </vt:variant>
      <vt:variant>
        <vt:lpwstr>_Toc482713742</vt:lpwstr>
      </vt:variant>
      <vt:variant>
        <vt:i4>2031664</vt:i4>
      </vt:variant>
      <vt:variant>
        <vt:i4>200</vt:i4>
      </vt:variant>
      <vt:variant>
        <vt:i4>0</vt:i4>
      </vt:variant>
      <vt:variant>
        <vt:i4>5</vt:i4>
      </vt:variant>
      <vt:variant>
        <vt:lpwstr/>
      </vt:variant>
      <vt:variant>
        <vt:lpwstr>_Toc482713740</vt:lpwstr>
      </vt:variant>
      <vt:variant>
        <vt:i4>1572912</vt:i4>
      </vt:variant>
      <vt:variant>
        <vt:i4>194</vt:i4>
      </vt:variant>
      <vt:variant>
        <vt:i4>0</vt:i4>
      </vt:variant>
      <vt:variant>
        <vt:i4>5</vt:i4>
      </vt:variant>
      <vt:variant>
        <vt:lpwstr/>
      </vt:variant>
      <vt:variant>
        <vt:lpwstr>_Toc482713738</vt:lpwstr>
      </vt:variant>
      <vt:variant>
        <vt:i4>1572912</vt:i4>
      </vt:variant>
      <vt:variant>
        <vt:i4>188</vt:i4>
      </vt:variant>
      <vt:variant>
        <vt:i4>0</vt:i4>
      </vt:variant>
      <vt:variant>
        <vt:i4>5</vt:i4>
      </vt:variant>
      <vt:variant>
        <vt:lpwstr/>
      </vt:variant>
      <vt:variant>
        <vt:lpwstr>_Toc482713734</vt:lpwstr>
      </vt:variant>
      <vt:variant>
        <vt:i4>1572912</vt:i4>
      </vt:variant>
      <vt:variant>
        <vt:i4>182</vt:i4>
      </vt:variant>
      <vt:variant>
        <vt:i4>0</vt:i4>
      </vt:variant>
      <vt:variant>
        <vt:i4>5</vt:i4>
      </vt:variant>
      <vt:variant>
        <vt:lpwstr/>
      </vt:variant>
      <vt:variant>
        <vt:lpwstr>_Toc482713732</vt:lpwstr>
      </vt:variant>
      <vt:variant>
        <vt:i4>1572912</vt:i4>
      </vt:variant>
      <vt:variant>
        <vt:i4>176</vt:i4>
      </vt:variant>
      <vt:variant>
        <vt:i4>0</vt:i4>
      </vt:variant>
      <vt:variant>
        <vt:i4>5</vt:i4>
      </vt:variant>
      <vt:variant>
        <vt:lpwstr/>
      </vt:variant>
      <vt:variant>
        <vt:lpwstr>_Toc482713730</vt:lpwstr>
      </vt:variant>
      <vt:variant>
        <vt:i4>1638448</vt:i4>
      </vt:variant>
      <vt:variant>
        <vt:i4>170</vt:i4>
      </vt:variant>
      <vt:variant>
        <vt:i4>0</vt:i4>
      </vt:variant>
      <vt:variant>
        <vt:i4>5</vt:i4>
      </vt:variant>
      <vt:variant>
        <vt:lpwstr/>
      </vt:variant>
      <vt:variant>
        <vt:lpwstr>_Toc482713728</vt:lpwstr>
      </vt:variant>
      <vt:variant>
        <vt:i4>1638448</vt:i4>
      </vt:variant>
      <vt:variant>
        <vt:i4>164</vt:i4>
      </vt:variant>
      <vt:variant>
        <vt:i4>0</vt:i4>
      </vt:variant>
      <vt:variant>
        <vt:i4>5</vt:i4>
      </vt:variant>
      <vt:variant>
        <vt:lpwstr/>
      </vt:variant>
      <vt:variant>
        <vt:lpwstr>_Toc482713727</vt:lpwstr>
      </vt:variant>
      <vt:variant>
        <vt:i4>1638448</vt:i4>
      </vt:variant>
      <vt:variant>
        <vt:i4>158</vt:i4>
      </vt:variant>
      <vt:variant>
        <vt:i4>0</vt:i4>
      </vt:variant>
      <vt:variant>
        <vt:i4>5</vt:i4>
      </vt:variant>
      <vt:variant>
        <vt:lpwstr/>
      </vt:variant>
      <vt:variant>
        <vt:lpwstr>_Toc482713726</vt:lpwstr>
      </vt:variant>
      <vt:variant>
        <vt:i4>1638448</vt:i4>
      </vt:variant>
      <vt:variant>
        <vt:i4>152</vt:i4>
      </vt:variant>
      <vt:variant>
        <vt:i4>0</vt:i4>
      </vt:variant>
      <vt:variant>
        <vt:i4>5</vt:i4>
      </vt:variant>
      <vt:variant>
        <vt:lpwstr/>
      </vt:variant>
      <vt:variant>
        <vt:lpwstr>_Toc482713725</vt:lpwstr>
      </vt:variant>
      <vt:variant>
        <vt:i4>1638448</vt:i4>
      </vt:variant>
      <vt:variant>
        <vt:i4>146</vt:i4>
      </vt:variant>
      <vt:variant>
        <vt:i4>0</vt:i4>
      </vt:variant>
      <vt:variant>
        <vt:i4>5</vt:i4>
      </vt:variant>
      <vt:variant>
        <vt:lpwstr/>
      </vt:variant>
      <vt:variant>
        <vt:lpwstr>_Toc482713723</vt:lpwstr>
      </vt:variant>
      <vt:variant>
        <vt:i4>1638448</vt:i4>
      </vt:variant>
      <vt:variant>
        <vt:i4>140</vt:i4>
      </vt:variant>
      <vt:variant>
        <vt:i4>0</vt:i4>
      </vt:variant>
      <vt:variant>
        <vt:i4>5</vt:i4>
      </vt:variant>
      <vt:variant>
        <vt:lpwstr/>
      </vt:variant>
      <vt:variant>
        <vt:lpwstr>_Toc482713722</vt:lpwstr>
      </vt:variant>
      <vt:variant>
        <vt:i4>1638448</vt:i4>
      </vt:variant>
      <vt:variant>
        <vt:i4>134</vt:i4>
      </vt:variant>
      <vt:variant>
        <vt:i4>0</vt:i4>
      </vt:variant>
      <vt:variant>
        <vt:i4>5</vt:i4>
      </vt:variant>
      <vt:variant>
        <vt:lpwstr/>
      </vt:variant>
      <vt:variant>
        <vt:lpwstr>_Toc482713721</vt:lpwstr>
      </vt:variant>
      <vt:variant>
        <vt:i4>1703984</vt:i4>
      </vt:variant>
      <vt:variant>
        <vt:i4>128</vt:i4>
      </vt:variant>
      <vt:variant>
        <vt:i4>0</vt:i4>
      </vt:variant>
      <vt:variant>
        <vt:i4>5</vt:i4>
      </vt:variant>
      <vt:variant>
        <vt:lpwstr/>
      </vt:variant>
      <vt:variant>
        <vt:lpwstr>_Toc482713719</vt:lpwstr>
      </vt:variant>
      <vt:variant>
        <vt:i4>1703984</vt:i4>
      </vt:variant>
      <vt:variant>
        <vt:i4>122</vt:i4>
      </vt:variant>
      <vt:variant>
        <vt:i4>0</vt:i4>
      </vt:variant>
      <vt:variant>
        <vt:i4>5</vt:i4>
      </vt:variant>
      <vt:variant>
        <vt:lpwstr/>
      </vt:variant>
      <vt:variant>
        <vt:lpwstr>_Toc482713717</vt:lpwstr>
      </vt:variant>
      <vt:variant>
        <vt:i4>1703984</vt:i4>
      </vt:variant>
      <vt:variant>
        <vt:i4>116</vt:i4>
      </vt:variant>
      <vt:variant>
        <vt:i4>0</vt:i4>
      </vt:variant>
      <vt:variant>
        <vt:i4>5</vt:i4>
      </vt:variant>
      <vt:variant>
        <vt:lpwstr/>
      </vt:variant>
      <vt:variant>
        <vt:lpwstr>_Toc482713715</vt:lpwstr>
      </vt:variant>
      <vt:variant>
        <vt:i4>1703984</vt:i4>
      </vt:variant>
      <vt:variant>
        <vt:i4>110</vt:i4>
      </vt:variant>
      <vt:variant>
        <vt:i4>0</vt:i4>
      </vt:variant>
      <vt:variant>
        <vt:i4>5</vt:i4>
      </vt:variant>
      <vt:variant>
        <vt:lpwstr/>
      </vt:variant>
      <vt:variant>
        <vt:lpwstr>_Toc482713713</vt:lpwstr>
      </vt:variant>
      <vt:variant>
        <vt:i4>1703984</vt:i4>
      </vt:variant>
      <vt:variant>
        <vt:i4>104</vt:i4>
      </vt:variant>
      <vt:variant>
        <vt:i4>0</vt:i4>
      </vt:variant>
      <vt:variant>
        <vt:i4>5</vt:i4>
      </vt:variant>
      <vt:variant>
        <vt:lpwstr/>
      </vt:variant>
      <vt:variant>
        <vt:lpwstr>_Toc482713711</vt:lpwstr>
      </vt:variant>
      <vt:variant>
        <vt:i4>1769520</vt:i4>
      </vt:variant>
      <vt:variant>
        <vt:i4>98</vt:i4>
      </vt:variant>
      <vt:variant>
        <vt:i4>0</vt:i4>
      </vt:variant>
      <vt:variant>
        <vt:i4>5</vt:i4>
      </vt:variant>
      <vt:variant>
        <vt:lpwstr/>
      </vt:variant>
      <vt:variant>
        <vt:lpwstr>_Toc482713709</vt:lpwstr>
      </vt:variant>
      <vt:variant>
        <vt:i4>1769520</vt:i4>
      </vt:variant>
      <vt:variant>
        <vt:i4>92</vt:i4>
      </vt:variant>
      <vt:variant>
        <vt:i4>0</vt:i4>
      </vt:variant>
      <vt:variant>
        <vt:i4>5</vt:i4>
      </vt:variant>
      <vt:variant>
        <vt:lpwstr/>
      </vt:variant>
      <vt:variant>
        <vt:lpwstr>_Toc482713707</vt:lpwstr>
      </vt:variant>
      <vt:variant>
        <vt:i4>1769520</vt:i4>
      </vt:variant>
      <vt:variant>
        <vt:i4>86</vt:i4>
      </vt:variant>
      <vt:variant>
        <vt:i4>0</vt:i4>
      </vt:variant>
      <vt:variant>
        <vt:i4>5</vt:i4>
      </vt:variant>
      <vt:variant>
        <vt:lpwstr/>
      </vt:variant>
      <vt:variant>
        <vt:lpwstr>_Toc482713705</vt:lpwstr>
      </vt:variant>
      <vt:variant>
        <vt:i4>1769520</vt:i4>
      </vt:variant>
      <vt:variant>
        <vt:i4>80</vt:i4>
      </vt:variant>
      <vt:variant>
        <vt:i4>0</vt:i4>
      </vt:variant>
      <vt:variant>
        <vt:i4>5</vt:i4>
      </vt:variant>
      <vt:variant>
        <vt:lpwstr/>
      </vt:variant>
      <vt:variant>
        <vt:lpwstr>_Toc482713704</vt:lpwstr>
      </vt:variant>
      <vt:variant>
        <vt:i4>1769520</vt:i4>
      </vt:variant>
      <vt:variant>
        <vt:i4>74</vt:i4>
      </vt:variant>
      <vt:variant>
        <vt:i4>0</vt:i4>
      </vt:variant>
      <vt:variant>
        <vt:i4>5</vt:i4>
      </vt:variant>
      <vt:variant>
        <vt:lpwstr/>
      </vt:variant>
      <vt:variant>
        <vt:lpwstr>_Toc482713703</vt:lpwstr>
      </vt:variant>
      <vt:variant>
        <vt:i4>1769520</vt:i4>
      </vt:variant>
      <vt:variant>
        <vt:i4>68</vt:i4>
      </vt:variant>
      <vt:variant>
        <vt:i4>0</vt:i4>
      </vt:variant>
      <vt:variant>
        <vt:i4>5</vt:i4>
      </vt:variant>
      <vt:variant>
        <vt:lpwstr/>
      </vt:variant>
      <vt:variant>
        <vt:lpwstr>_Toc482713702</vt:lpwstr>
      </vt:variant>
      <vt:variant>
        <vt:i4>1769520</vt:i4>
      </vt:variant>
      <vt:variant>
        <vt:i4>62</vt:i4>
      </vt:variant>
      <vt:variant>
        <vt:i4>0</vt:i4>
      </vt:variant>
      <vt:variant>
        <vt:i4>5</vt:i4>
      </vt:variant>
      <vt:variant>
        <vt:lpwstr/>
      </vt:variant>
      <vt:variant>
        <vt:lpwstr>_Toc482713701</vt:lpwstr>
      </vt:variant>
      <vt:variant>
        <vt:i4>1179697</vt:i4>
      </vt:variant>
      <vt:variant>
        <vt:i4>56</vt:i4>
      </vt:variant>
      <vt:variant>
        <vt:i4>0</vt:i4>
      </vt:variant>
      <vt:variant>
        <vt:i4>5</vt:i4>
      </vt:variant>
      <vt:variant>
        <vt:lpwstr/>
      </vt:variant>
      <vt:variant>
        <vt:lpwstr>_Toc482713699</vt:lpwstr>
      </vt:variant>
      <vt:variant>
        <vt:i4>1179697</vt:i4>
      </vt:variant>
      <vt:variant>
        <vt:i4>50</vt:i4>
      </vt:variant>
      <vt:variant>
        <vt:i4>0</vt:i4>
      </vt:variant>
      <vt:variant>
        <vt:i4>5</vt:i4>
      </vt:variant>
      <vt:variant>
        <vt:lpwstr/>
      </vt:variant>
      <vt:variant>
        <vt:lpwstr>_Toc482713697</vt:lpwstr>
      </vt:variant>
      <vt:variant>
        <vt:i4>1179697</vt:i4>
      </vt:variant>
      <vt:variant>
        <vt:i4>44</vt:i4>
      </vt:variant>
      <vt:variant>
        <vt:i4>0</vt:i4>
      </vt:variant>
      <vt:variant>
        <vt:i4>5</vt:i4>
      </vt:variant>
      <vt:variant>
        <vt:lpwstr/>
      </vt:variant>
      <vt:variant>
        <vt:lpwstr>_Toc482713695</vt:lpwstr>
      </vt:variant>
      <vt:variant>
        <vt:i4>1179697</vt:i4>
      </vt:variant>
      <vt:variant>
        <vt:i4>38</vt:i4>
      </vt:variant>
      <vt:variant>
        <vt:i4>0</vt:i4>
      </vt:variant>
      <vt:variant>
        <vt:i4>5</vt:i4>
      </vt:variant>
      <vt:variant>
        <vt:lpwstr/>
      </vt:variant>
      <vt:variant>
        <vt:lpwstr>_Toc482713693</vt:lpwstr>
      </vt:variant>
      <vt:variant>
        <vt:i4>1179697</vt:i4>
      </vt:variant>
      <vt:variant>
        <vt:i4>32</vt:i4>
      </vt:variant>
      <vt:variant>
        <vt:i4>0</vt:i4>
      </vt:variant>
      <vt:variant>
        <vt:i4>5</vt:i4>
      </vt:variant>
      <vt:variant>
        <vt:lpwstr/>
      </vt:variant>
      <vt:variant>
        <vt:lpwstr>_Toc482713691</vt:lpwstr>
      </vt:variant>
      <vt:variant>
        <vt:i4>1245233</vt:i4>
      </vt:variant>
      <vt:variant>
        <vt:i4>26</vt:i4>
      </vt:variant>
      <vt:variant>
        <vt:i4>0</vt:i4>
      </vt:variant>
      <vt:variant>
        <vt:i4>5</vt:i4>
      </vt:variant>
      <vt:variant>
        <vt:lpwstr/>
      </vt:variant>
      <vt:variant>
        <vt:lpwstr>_Toc482713689</vt:lpwstr>
      </vt:variant>
      <vt:variant>
        <vt:i4>1245233</vt:i4>
      </vt:variant>
      <vt:variant>
        <vt:i4>20</vt:i4>
      </vt:variant>
      <vt:variant>
        <vt:i4>0</vt:i4>
      </vt:variant>
      <vt:variant>
        <vt:i4>5</vt:i4>
      </vt:variant>
      <vt:variant>
        <vt:lpwstr/>
      </vt:variant>
      <vt:variant>
        <vt:lpwstr>_Toc482713687</vt:lpwstr>
      </vt:variant>
      <vt:variant>
        <vt:i4>1245233</vt:i4>
      </vt:variant>
      <vt:variant>
        <vt:i4>14</vt:i4>
      </vt:variant>
      <vt:variant>
        <vt:i4>0</vt:i4>
      </vt:variant>
      <vt:variant>
        <vt:i4>5</vt:i4>
      </vt:variant>
      <vt:variant>
        <vt:lpwstr/>
      </vt:variant>
      <vt:variant>
        <vt:lpwstr>_Toc482713685</vt:lpwstr>
      </vt:variant>
      <vt:variant>
        <vt:i4>1245233</vt:i4>
      </vt:variant>
      <vt:variant>
        <vt:i4>8</vt:i4>
      </vt:variant>
      <vt:variant>
        <vt:i4>0</vt:i4>
      </vt:variant>
      <vt:variant>
        <vt:i4>5</vt:i4>
      </vt:variant>
      <vt:variant>
        <vt:lpwstr/>
      </vt:variant>
      <vt:variant>
        <vt:lpwstr>_Toc482713683</vt:lpwstr>
      </vt:variant>
      <vt:variant>
        <vt:i4>1245233</vt:i4>
      </vt:variant>
      <vt:variant>
        <vt:i4>2</vt:i4>
      </vt:variant>
      <vt:variant>
        <vt:i4>0</vt:i4>
      </vt:variant>
      <vt:variant>
        <vt:i4>5</vt:i4>
      </vt:variant>
      <vt:variant>
        <vt:lpwstr/>
      </vt:variant>
      <vt:variant>
        <vt:lpwstr>_Toc482713681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personalo valdymas</dc:title>
  <dc:creator>Liucija Konopliova</dc:creator>
  <cp:lastModifiedBy>Aušra Jasukaitienė</cp:lastModifiedBy>
  <cp:revision>2</cp:revision>
  <cp:lastPrinted>2023-03-01T14:28:00Z</cp:lastPrinted>
  <dcterms:created xsi:type="dcterms:W3CDTF">2025-07-30T04:12:00Z</dcterms:created>
  <dcterms:modified xsi:type="dcterms:W3CDTF">2025-07-30T04:12:00Z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0x010100E3CD15CAA6C6024F8AAAB058843CFE64</vt:lpwstr>
  </property>
</Properties>
</file>